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77F8" w:rsidRPr="001941CA" w:rsidRDefault="00B377F8" w:rsidP="00E50075">
      <w:pPr>
        <w:jc w:val="left"/>
        <w:rPr>
          <w:rFonts w:ascii="Arial" w:hAnsi="Arial" w:cs="Arial"/>
          <w:b/>
          <w:szCs w:val="24"/>
          <w:lang w:val="de-DE"/>
        </w:rPr>
      </w:pPr>
    </w:p>
    <w:p w:rsidR="000A466F" w:rsidRPr="001941CA" w:rsidRDefault="001941CA" w:rsidP="00990720">
      <w:pPr>
        <w:framePr w:w="2835" w:hSpace="181" w:wrap="around" w:vAnchor="page" w:hAnchor="page" w:x="7717" w:y="2209" w:anchorLock="1"/>
        <w:shd w:val="solid" w:color="FFFFFF" w:fill="FFFFFF"/>
        <w:rPr>
          <w:rFonts w:ascii="Arial" w:hAnsi="Arial" w:cs="Arial"/>
          <w:b/>
          <w:sz w:val="20"/>
          <w:lang w:val="de-DE"/>
        </w:rPr>
      </w:pPr>
      <w:r w:rsidRPr="001941CA">
        <w:rPr>
          <w:rFonts w:ascii="Arial" w:hAnsi="Arial" w:cs="Arial"/>
          <w:b/>
          <w:sz w:val="20"/>
          <w:lang w:val="de-DE"/>
        </w:rPr>
        <w:t>Kontakt</w:t>
      </w:r>
      <w:r w:rsidR="000A466F" w:rsidRPr="001941CA">
        <w:rPr>
          <w:rFonts w:ascii="Arial" w:hAnsi="Arial" w:cs="Arial"/>
          <w:b/>
          <w:sz w:val="20"/>
          <w:lang w:val="de-DE"/>
        </w:rPr>
        <w:t xml:space="preserve">: </w:t>
      </w:r>
    </w:p>
    <w:p w:rsidR="000A466F" w:rsidRPr="001941CA" w:rsidRDefault="000A466F" w:rsidP="00990720">
      <w:pPr>
        <w:framePr w:w="2835" w:hSpace="181" w:wrap="around" w:vAnchor="page" w:hAnchor="page" w:x="7717" w:y="2209" w:anchorLock="1"/>
        <w:shd w:val="solid" w:color="FFFFFF" w:fill="FFFFFF"/>
        <w:rPr>
          <w:rFonts w:ascii="Arial" w:hAnsi="Arial" w:cs="Arial"/>
          <w:b/>
          <w:sz w:val="20"/>
          <w:lang w:val="de-DE"/>
        </w:rPr>
      </w:pPr>
    </w:p>
    <w:p w:rsidR="00586D02" w:rsidRPr="002C3311" w:rsidRDefault="002514CF" w:rsidP="00990720">
      <w:pPr>
        <w:framePr w:w="2835" w:hSpace="181" w:wrap="around" w:vAnchor="page" w:hAnchor="page" w:x="7717" w:y="2209" w:anchorLock="1"/>
        <w:shd w:val="solid" w:color="FFFFFF" w:fill="FFFFFF"/>
        <w:rPr>
          <w:rFonts w:ascii="Arial" w:hAnsi="Arial" w:cs="Arial"/>
          <w:sz w:val="20"/>
          <w:lang w:val="de-DE"/>
        </w:rPr>
      </w:pPr>
      <w:proofErr w:type="spellStart"/>
      <w:r w:rsidRPr="002C3311">
        <w:rPr>
          <w:rFonts w:ascii="Arial" w:hAnsi="Arial" w:cs="Arial"/>
          <w:sz w:val="20"/>
          <w:lang w:val="de-DE"/>
        </w:rPr>
        <w:t>B.Sc</w:t>
      </w:r>
      <w:proofErr w:type="spellEnd"/>
      <w:r w:rsidRPr="002C3311">
        <w:rPr>
          <w:rFonts w:ascii="Arial" w:hAnsi="Arial" w:cs="Arial"/>
          <w:sz w:val="20"/>
          <w:lang w:val="de-DE"/>
        </w:rPr>
        <w:t xml:space="preserve">. Vanessa </w:t>
      </w:r>
      <w:r w:rsidR="00884ED4" w:rsidRPr="002C3311">
        <w:rPr>
          <w:rFonts w:ascii="Arial" w:hAnsi="Arial" w:cs="Arial"/>
          <w:sz w:val="20"/>
          <w:lang w:val="de-DE"/>
        </w:rPr>
        <w:t>Frekers</w:t>
      </w:r>
    </w:p>
    <w:p w:rsidR="00884ED4" w:rsidRPr="002C3311" w:rsidRDefault="00764898" w:rsidP="00990720">
      <w:pPr>
        <w:framePr w:w="2835" w:hSpace="181" w:wrap="around" w:vAnchor="page" w:hAnchor="page" w:x="7717" w:y="2209" w:anchorLock="1"/>
        <w:shd w:val="solid" w:color="FFFFFF" w:fill="FFFFFF"/>
        <w:rPr>
          <w:rFonts w:ascii="Arial" w:hAnsi="Arial" w:cs="Arial"/>
          <w:sz w:val="20"/>
          <w:lang w:val="de-DE"/>
        </w:rPr>
      </w:pPr>
      <w:hyperlink r:id="rId9" w:history="1">
        <w:r w:rsidR="00884ED4" w:rsidRPr="002C3311">
          <w:rPr>
            <w:rStyle w:val="Hyperlink"/>
            <w:rFonts w:ascii="Arial" w:hAnsi="Arial" w:cs="Arial"/>
            <w:sz w:val="20"/>
            <w:lang w:val="de-DE"/>
          </w:rPr>
          <w:t>v.frekers@sigmasoft.de</w:t>
        </w:r>
      </w:hyperlink>
      <w:r w:rsidR="00884ED4" w:rsidRPr="002C3311">
        <w:rPr>
          <w:rFonts w:ascii="Arial" w:hAnsi="Arial" w:cs="Arial"/>
          <w:sz w:val="20"/>
          <w:lang w:val="de-DE"/>
        </w:rPr>
        <w:t xml:space="preserve"> </w:t>
      </w:r>
    </w:p>
    <w:p w:rsidR="00A45EBF" w:rsidRPr="001941CA" w:rsidRDefault="00586D02" w:rsidP="00990720">
      <w:pPr>
        <w:framePr w:w="2835" w:hSpace="181" w:wrap="around" w:vAnchor="page" w:hAnchor="page" w:x="7717" w:y="2209" w:anchorLock="1"/>
        <w:shd w:val="solid" w:color="FFFFFF" w:fill="FFFFFF"/>
        <w:rPr>
          <w:rFonts w:ascii="Arial" w:hAnsi="Arial" w:cs="Arial"/>
          <w:sz w:val="20"/>
          <w:lang w:val="de-DE"/>
        </w:rPr>
      </w:pPr>
      <w:r w:rsidRPr="001941CA">
        <w:rPr>
          <w:rFonts w:ascii="Arial" w:hAnsi="Arial" w:cs="Arial"/>
          <w:sz w:val="20"/>
          <w:lang w:val="de-DE"/>
        </w:rPr>
        <w:t>+49-241-89495-0</w:t>
      </w:r>
    </w:p>
    <w:p w:rsidR="00766340" w:rsidRPr="001941CA" w:rsidRDefault="00766340" w:rsidP="00990720">
      <w:pPr>
        <w:framePr w:w="2835" w:hSpace="181" w:wrap="around" w:vAnchor="page" w:hAnchor="page" w:x="7717" w:y="2209" w:anchorLock="1"/>
        <w:shd w:val="solid" w:color="FFFFFF" w:fill="FFFFFF"/>
        <w:rPr>
          <w:rFonts w:ascii="Arial" w:hAnsi="Arial" w:cs="Arial"/>
          <w:sz w:val="20"/>
          <w:lang w:val="de-DE"/>
        </w:rPr>
      </w:pPr>
      <w:proofErr w:type="spellStart"/>
      <w:r w:rsidRPr="001941CA">
        <w:rPr>
          <w:rFonts w:ascii="Arial" w:hAnsi="Arial" w:cs="Arial"/>
          <w:sz w:val="20"/>
          <w:lang w:val="de-DE"/>
        </w:rPr>
        <w:t>Kackertstr</w:t>
      </w:r>
      <w:proofErr w:type="spellEnd"/>
      <w:r w:rsidRPr="001941CA">
        <w:rPr>
          <w:rFonts w:ascii="Arial" w:hAnsi="Arial" w:cs="Arial"/>
          <w:sz w:val="20"/>
          <w:lang w:val="de-DE"/>
        </w:rPr>
        <w:t>. 11</w:t>
      </w:r>
    </w:p>
    <w:p w:rsidR="00766340" w:rsidRPr="001941CA" w:rsidRDefault="00766340" w:rsidP="00990720">
      <w:pPr>
        <w:framePr w:w="2835" w:hSpace="181" w:wrap="around" w:vAnchor="page" w:hAnchor="page" w:x="7717" w:y="2209" w:anchorLock="1"/>
        <w:shd w:val="solid" w:color="FFFFFF" w:fill="FFFFFF"/>
        <w:rPr>
          <w:rFonts w:ascii="Arial" w:hAnsi="Arial" w:cs="Arial"/>
          <w:sz w:val="20"/>
          <w:lang w:val="de-DE"/>
        </w:rPr>
      </w:pPr>
      <w:r w:rsidRPr="001941CA">
        <w:rPr>
          <w:rFonts w:ascii="Arial" w:hAnsi="Arial" w:cs="Arial"/>
          <w:sz w:val="20"/>
          <w:lang w:val="de-DE"/>
        </w:rPr>
        <w:t xml:space="preserve">D-52072 – Aachen </w:t>
      </w:r>
    </w:p>
    <w:p w:rsidR="000A466F" w:rsidRPr="001941CA" w:rsidRDefault="000A466F" w:rsidP="00990720">
      <w:pPr>
        <w:framePr w:w="2835" w:hSpace="181" w:wrap="around" w:vAnchor="page" w:hAnchor="page" w:x="7717" w:y="2209" w:anchorLock="1"/>
        <w:shd w:val="solid" w:color="FFFFFF" w:fill="FFFFFF"/>
        <w:rPr>
          <w:rFonts w:ascii="Arial" w:hAnsi="Arial" w:cs="Arial"/>
          <w:sz w:val="20"/>
          <w:lang w:val="de-DE"/>
        </w:rPr>
      </w:pPr>
    </w:p>
    <w:p w:rsidR="000A466F" w:rsidRPr="001941CA" w:rsidRDefault="003A7733" w:rsidP="000A466F">
      <w:pPr>
        <w:spacing w:after="200"/>
        <w:jc w:val="left"/>
        <w:rPr>
          <w:rFonts w:ascii="Arial" w:eastAsia="Calibri" w:hAnsi="Arial" w:cs="Arial"/>
          <w:b/>
          <w:bCs/>
          <w:color w:val="5F5F5F"/>
          <w:sz w:val="28"/>
          <w:szCs w:val="28"/>
          <w:lang w:val="de-DE"/>
        </w:rPr>
      </w:pPr>
      <w:r w:rsidRPr="001941CA">
        <w:rPr>
          <w:rFonts w:ascii="Arial" w:eastAsia="Calibri" w:hAnsi="Arial" w:cs="Arial"/>
          <w:b/>
          <w:bCs/>
          <w:color w:val="5F5F5F"/>
          <w:sz w:val="28"/>
          <w:szCs w:val="28"/>
          <w:lang w:val="de-DE"/>
        </w:rPr>
        <w:t>Pressemitteilung</w:t>
      </w:r>
    </w:p>
    <w:p w:rsidR="00B377F8" w:rsidRDefault="003350B8" w:rsidP="00B377F8">
      <w:pPr>
        <w:rPr>
          <w:rFonts w:ascii="Arial" w:hAnsi="Arial" w:cs="Arial"/>
          <w:b/>
          <w:szCs w:val="24"/>
          <w:lang w:val="de-DE"/>
        </w:rPr>
      </w:pPr>
      <w:r>
        <w:rPr>
          <w:rFonts w:ascii="Arial" w:hAnsi="Arial" w:cs="Arial"/>
          <w:b/>
          <w:noProof/>
          <w:szCs w:val="24"/>
          <w:lang w:val="de-DE"/>
        </w:rPr>
        <w:drawing>
          <wp:inline distT="0" distB="0" distL="0" distR="0">
            <wp:extent cx="1924050" cy="1038225"/>
            <wp:effectExtent l="0" t="0" r="0" b="9525"/>
            <wp:docPr id="1" name="Bild 1" descr="DKT_201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T_2018_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24050" cy="1038225"/>
                    </a:xfrm>
                    <a:prstGeom prst="rect">
                      <a:avLst/>
                    </a:prstGeom>
                    <a:noFill/>
                    <a:ln>
                      <a:noFill/>
                    </a:ln>
                  </pic:spPr>
                </pic:pic>
              </a:graphicData>
            </a:graphic>
          </wp:inline>
        </w:drawing>
      </w:r>
    </w:p>
    <w:p w:rsidR="00DF1617" w:rsidRDefault="00DF1617" w:rsidP="00B377F8">
      <w:pPr>
        <w:rPr>
          <w:rFonts w:ascii="Arial" w:hAnsi="Arial" w:cs="Arial"/>
          <w:b/>
          <w:szCs w:val="24"/>
          <w:lang w:val="de-DE"/>
        </w:rPr>
      </w:pPr>
    </w:p>
    <w:p w:rsidR="00DF1617" w:rsidRPr="001941CA" w:rsidRDefault="00DF1617" w:rsidP="00B377F8">
      <w:pPr>
        <w:rPr>
          <w:rFonts w:ascii="Arial" w:hAnsi="Arial" w:cs="Arial"/>
          <w:b/>
          <w:szCs w:val="24"/>
          <w:lang w:val="de-DE"/>
        </w:rPr>
      </w:pPr>
      <w:r>
        <w:rPr>
          <w:rFonts w:ascii="Arial" w:hAnsi="Arial" w:cs="Arial"/>
          <w:b/>
          <w:szCs w:val="24"/>
          <w:lang w:val="de-DE"/>
        </w:rPr>
        <w:t>Halle 12, Stand 419</w:t>
      </w:r>
    </w:p>
    <w:p w:rsidR="00681BCB" w:rsidRPr="001941CA" w:rsidRDefault="00681BCB" w:rsidP="00B377F8">
      <w:pPr>
        <w:rPr>
          <w:rFonts w:ascii="Arial" w:hAnsi="Arial" w:cs="Arial"/>
          <w:b/>
          <w:szCs w:val="24"/>
          <w:lang w:val="de-DE"/>
        </w:rPr>
      </w:pPr>
    </w:p>
    <w:p w:rsidR="00871304" w:rsidRPr="00A81777" w:rsidRDefault="003A0A6F" w:rsidP="00D33828">
      <w:pPr>
        <w:jc w:val="center"/>
        <w:rPr>
          <w:rFonts w:ascii="Arial" w:eastAsia="Calibri" w:hAnsi="Arial"/>
          <w:b/>
          <w:szCs w:val="24"/>
          <w:lang w:val="de-DE" w:eastAsia="en-US"/>
        </w:rPr>
      </w:pPr>
      <w:r>
        <w:rPr>
          <w:rFonts w:ascii="Arial" w:eastAsia="Calibri" w:hAnsi="Arial"/>
          <w:b/>
          <w:szCs w:val="24"/>
          <w:lang w:val="de-DE" w:eastAsia="en-US"/>
        </w:rPr>
        <w:t>Gummispritzguss</w:t>
      </w:r>
    </w:p>
    <w:p w:rsidR="00B377F8" w:rsidRDefault="00764898" w:rsidP="00E72D52">
      <w:pPr>
        <w:jc w:val="center"/>
        <w:rPr>
          <w:rFonts w:ascii="Arial" w:eastAsia="Calibri" w:hAnsi="Arial"/>
          <w:b/>
          <w:sz w:val="28"/>
          <w:szCs w:val="28"/>
          <w:lang w:val="de-DE" w:eastAsia="en-US"/>
        </w:rPr>
      </w:pPr>
      <w:r>
        <w:rPr>
          <w:rFonts w:ascii="Arial" w:eastAsia="Calibri" w:hAnsi="Arial"/>
          <w:b/>
          <w:sz w:val="28"/>
          <w:szCs w:val="28"/>
          <w:lang w:val="de-DE" w:eastAsia="en-US"/>
        </w:rPr>
        <w:t xml:space="preserve">Vollständig transparente </w:t>
      </w:r>
      <w:proofErr w:type="spellStart"/>
      <w:r>
        <w:rPr>
          <w:rFonts w:ascii="Arial" w:eastAsia="Calibri" w:hAnsi="Arial"/>
          <w:b/>
          <w:sz w:val="28"/>
          <w:szCs w:val="28"/>
          <w:lang w:val="de-DE" w:eastAsia="en-US"/>
        </w:rPr>
        <w:t>Elastomerwerkzeuge</w:t>
      </w:r>
      <w:proofErr w:type="spellEnd"/>
      <w:r>
        <w:rPr>
          <w:rFonts w:ascii="Arial" w:eastAsia="Calibri" w:hAnsi="Arial"/>
          <w:b/>
          <w:sz w:val="28"/>
          <w:szCs w:val="28"/>
          <w:lang w:val="de-DE" w:eastAsia="en-US"/>
        </w:rPr>
        <w:t xml:space="preserve"> durch Virtual Molding</w:t>
      </w:r>
    </w:p>
    <w:p w:rsidR="00D5212A" w:rsidRDefault="00D5212A" w:rsidP="00E72D52">
      <w:pPr>
        <w:jc w:val="center"/>
        <w:rPr>
          <w:rFonts w:ascii="Arial" w:eastAsia="Calibri" w:hAnsi="Arial"/>
          <w:b/>
          <w:szCs w:val="24"/>
          <w:lang w:val="de-DE" w:eastAsia="en-US"/>
        </w:rPr>
      </w:pPr>
    </w:p>
    <w:p w:rsidR="00D5212A" w:rsidRPr="00D5212A" w:rsidRDefault="00D5212A" w:rsidP="00F61971">
      <w:pPr>
        <w:rPr>
          <w:rFonts w:ascii="Arial" w:eastAsia="Calibri" w:hAnsi="Arial"/>
          <w:b/>
          <w:szCs w:val="24"/>
          <w:lang w:val="de-DE" w:eastAsia="en-US"/>
        </w:rPr>
      </w:pPr>
    </w:p>
    <w:p w:rsidR="00BF398B" w:rsidRPr="001941CA" w:rsidRDefault="00BF398B" w:rsidP="00CF1941">
      <w:pPr>
        <w:spacing w:line="360" w:lineRule="auto"/>
        <w:jc w:val="center"/>
        <w:rPr>
          <w:rFonts w:ascii="Arial" w:eastAsia="Calibri" w:hAnsi="Arial" w:cs="Arial"/>
          <w:i/>
          <w:sz w:val="22"/>
          <w:szCs w:val="22"/>
          <w:lang w:val="de-DE" w:eastAsia="en-US"/>
        </w:rPr>
      </w:pPr>
    </w:p>
    <w:p w:rsidR="00AA1FFE" w:rsidRDefault="00CD308F" w:rsidP="003350B8">
      <w:pPr>
        <w:spacing w:line="360" w:lineRule="auto"/>
        <w:jc w:val="center"/>
        <w:rPr>
          <w:rFonts w:ascii="Arial" w:eastAsia="Calibri" w:hAnsi="Arial" w:cs="Arial"/>
          <w:i/>
          <w:sz w:val="22"/>
          <w:szCs w:val="22"/>
          <w:lang w:val="de-DE" w:eastAsia="en-US"/>
        </w:rPr>
      </w:pPr>
      <w:r>
        <w:rPr>
          <w:rFonts w:ascii="Arial" w:eastAsia="Calibri" w:hAnsi="Arial" w:cs="Arial"/>
          <w:i/>
          <w:sz w:val="22"/>
          <w:szCs w:val="22"/>
          <w:lang w:val="de-DE" w:eastAsia="en-US"/>
        </w:rPr>
        <w:t xml:space="preserve">Das Heizkonzept hat einen entscheidenden Einfluss auf die Bauteilqualität und die Effizienz des Prozesses von </w:t>
      </w:r>
      <w:proofErr w:type="spellStart"/>
      <w:r>
        <w:rPr>
          <w:rFonts w:ascii="Arial" w:eastAsia="Calibri" w:hAnsi="Arial" w:cs="Arial"/>
          <w:i/>
          <w:sz w:val="22"/>
          <w:szCs w:val="22"/>
          <w:lang w:val="de-DE" w:eastAsia="en-US"/>
        </w:rPr>
        <w:t>Elastomerspritzgießanwendungen</w:t>
      </w:r>
      <w:proofErr w:type="spellEnd"/>
      <w:r>
        <w:rPr>
          <w:rFonts w:ascii="Arial" w:eastAsia="Calibri" w:hAnsi="Arial" w:cs="Arial"/>
          <w:i/>
          <w:sz w:val="22"/>
          <w:szCs w:val="22"/>
          <w:lang w:val="de-DE" w:eastAsia="en-US"/>
        </w:rPr>
        <w:t>. Um Bauteile in bester Qualität zu produzieren und das Werkzeug energetisch günstig auszulegen, werden Werkzeuge schon in der Entwicklungsphase mit SIGMASOFT</w:t>
      </w:r>
      <w:r w:rsidRPr="00F61971">
        <w:rPr>
          <w:rFonts w:ascii="Arial" w:eastAsia="Calibri" w:hAnsi="Arial" w:cs="Arial"/>
          <w:i/>
          <w:sz w:val="22"/>
          <w:szCs w:val="22"/>
          <w:vertAlign w:val="superscript"/>
          <w:lang w:val="de-DE" w:eastAsia="en-US"/>
        </w:rPr>
        <w:t>®</w:t>
      </w:r>
      <w:r>
        <w:rPr>
          <w:rFonts w:ascii="Arial" w:eastAsia="Calibri" w:hAnsi="Arial" w:cs="Arial"/>
          <w:i/>
          <w:sz w:val="22"/>
          <w:szCs w:val="22"/>
          <w:lang w:val="de-DE" w:eastAsia="en-US"/>
        </w:rPr>
        <w:t xml:space="preserve"> Virtual Molding berechnet. Heizkonzept, Werkzeug und Prozess werden so schon vor dem Werkzeugbau optimal ausgeleg</w:t>
      </w:r>
      <w:r w:rsidR="004551D1">
        <w:rPr>
          <w:rFonts w:ascii="Arial" w:eastAsia="Calibri" w:hAnsi="Arial" w:cs="Arial"/>
          <w:i/>
          <w:sz w:val="22"/>
          <w:szCs w:val="22"/>
          <w:lang w:val="de-DE" w:eastAsia="en-US"/>
        </w:rPr>
        <w:t>t und</w:t>
      </w:r>
      <w:r w:rsidR="004551D1" w:rsidRPr="004551D1">
        <w:rPr>
          <w:rFonts w:ascii="Arial" w:eastAsia="Calibri" w:hAnsi="Arial" w:cs="Arial"/>
          <w:i/>
          <w:sz w:val="22"/>
          <w:szCs w:val="22"/>
          <w:lang w:val="de-DE" w:eastAsia="en-US"/>
        </w:rPr>
        <w:t xml:space="preserve"> </w:t>
      </w:r>
      <w:r w:rsidR="004551D1">
        <w:rPr>
          <w:rFonts w:ascii="Arial" w:eastAsia="Calibri" w:hAnsi="Arial" w:cs="Arial"/>
          <w:i/>
          <w:sz w:val="22"/>
          <w:szCs w:val="22"/>
          <w:lang w:val="de-DE" w:eastAsia="en-US"/>
        </w:rPr>
        <w:t>für den Verarbeiter transparent</w:t>
      </w:r>
      <w:r w:rsidR="002A266C" w:rsidRPr="00D93F3B">
        <w:rPr>
          <w:rFonts w:ascii="Arial" w:eastAsia="Calibri" w:hAnsi="Arial" w:cs="Arial"/>
          <w:i/>
          <w:sz w:val="22"/>
          <w:szCs w:val="22"/>
          <w:lang w:val="de-DE" w:eastAsia="en-US"/>
        </w:rPr>
        <w:t>.</w:t>
      </w:r>
    </w:p>
    <w:p w:rsidR="003350B8" w:rsidRPr="00D93F3B" w:rsidRDefault="003350B8" w:rsidP="003350B8">
      <w:pPr>
        <w:spacing w:line="360" w:lineRule="auto"/>
        <w:jc w:val="center"/>
        <w:rPr>
          <w:rFonts w:ascii="Arial" w:eastAsia="Calibri" w:hAnsi="Arial" w:cs="Arial"/>
          <w:i/>
          <w:sz w:val="22"/>
          <w:szCs w:val="22"/>
          <w:lang w:val="de-DE" w:eastAsia="en-US"/>
        </w:rPr>
      </w:pPr>
    </w:p>
    <w:p w:rsidR="001920B7" w:rsidRPr="001941CA" w:rsidRDefault="0098772E" w:rsidP="009E294A">
      <w:pPr>
        <w:spacing w:after="200" w:line="288" w:lineRule="auto"/>
        <w:jc w:val="center"/>
        <w:rPr>
          <w:rFonts w:ascii="Arial" w:eastAsia="Calibri" w:hAnsi="Arial" w:cs="Arial"/>
          <w:i/>
          <w:sz w:val="22"/>
          <w:szCs w:val="22"/>
          <w:lang w:val="de-DE" w:eastAsia="en-US"/>
        </w:rPr>
      </w:pPr>
      <w:r>
        <w:rPr>
          <w:rFonts w:ascii="Arial" w:eastAsia="Calibri" w:hAnsi="Arial" w:cs="Arial"/>
          <w:i/>
          <w:noProof/>
          <w:sz w:val="22"/>
          <w:szCs w:val="22"/>
          <w:lang w:val="de-DE"/>
        </w:rPr>
        <w:drawing>
          <wp:inline distT="0" distB="0" distL="0" distR="0">
            <wp:extent cx="4610100" cy="2593181"/>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mperature_Cyc212_19.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14428" cy="2595615"/>
                    </a:xfrm>
                    <a:prstGeom prst="rect">
                      <a:avLst/>
                    </a:prstGeom>
                  </pic:spPr>
                </pic:pic>
              </a:graphicData>
            </a:graphic>
          </wp:inline>
        </w:drawing>
      </w:r>
    </w:p>
    <w:p w:rsidR="0043718C" w:rsidRDefault="000257C2" w:rsidP="00360E28">
      <w:pPr>
        <w:spacing w:after="200" w:line="288" w:lineRule="auto"/>
        <w:jc w:val="left"/>
        <w:rPr>
          <w:rFonts w:ascii="Arial" w:eastAsia="Calibri" w:hAnsi="Arial" w:cs="Arial"/>
          <w:i/>
          <w:sz w:val="22"/>
          <w:szCs w:val="22"/>
          <w:lang w:val="de-DE" w:eastAsia="en-US"/>
        </w:rPr>
      </w:pPr>
      <w:r>
        <w:rPr>
          <w:rFonts w:ascii="Arial" w:eastAsia="Calibri" w:hAnsi="Arial" w:cs="Arial"/>
          <w:i/>
          <w:sz w:val="22"/>
          <w:szCs w:val="22"/>
          <w:lang w:val="de-DE" w:eastAsia="en-US"/>
        </w:rPr>
        <w:t xml:space="preserve">Bild </w:t>
      </w:r>
      <w:r w:rsidR="00AA1FFE" w:rsidRPr="001941CA">
        <w:rPr>
          <w:rFonts w:ascii="Arial" w:eastAsia="Calibri" w:hAnsi="Arial" w:cs="Arial"/>
          <w:i/>
          <w:sz w:val="22"/>
          <w:szCs w:val="22"/>
          <w:lang w:val="de-DE" w:eastAsia="en-US"/>
        </w:rPr>
        <w:t xml:space="preserve">1 – </w:t>
      </w:r>
      <w:r w:rsidR="00CD308F">
        <w:rPr>
          <w:rFonts w:ascii="Arial" w:eastAsia="Calibri" w:hAnsi="Arial" w:cs="Arial"/>
          <w:i/>
          <w:sz w:val="22"/>
          <w:szCs w:val="22"/>
          <w:lang w:val="de-DE" w:eastAsia="en-US"/>
        </w:rPr>
        <w:t>Zur Analyse der Werkzeugthermik werden alle Bestandteile des Werkzeuges berücksichtigt und virtuelle Bauteile über mehrere Zyklen produziert, um die Produktionsbedingungen realistisch abzubilden</w:t>
      </w:r>
    </w:p>
    <w:p w:rsidR="00983B40" w:rsidRPr="00884ED4" w:rsidRDefault="00D72D6F" w:rsidP="00D72D6F">
      <w:pPr>
        <w:spacing w:after="200" w:line="288" w:lineRule="auto"/>
        <w:jc w:val="center"/>
        <w:rPr>
          <w:rFonts w:ascii="Arial" w:eastAsia="Calibri" w:hAnsi="Arial"/>
          <w:b/>
          <w:sz w:val="28"/>
          <w:szCs w:val="28"/>
          <w:lang w:val="de-DE" w:eastAsia="en-US"/>
        </w:rPr>
      </w:pPr>
      <w:r w:rsidRPr="00884ED4">
        <w:rPr>
          <w:rFonts w:ascii="Arial" w:eastAsia="Calibri" w:hAnsi="Arial" w:cs="Arial"/>
          <w:i/>
          <w:sz w:val="22"/>
          <w:szCs w:val="22"/>
          <w:lang w:val="de-DE" w:eastAsia="en-US"/>
        </w:rPr>
        <w:br w:type="page"/>
      </w:r>
      <w:r w:rsidR="00764898">
        <w:rPr>
          <w:rFonts w:ascii="Arial" w:eastAsia="Calibri" w:hAnsi="Arial"/>
          <w:b/>
          <w:sz w:val="28"/>
          <w:szCs w:val="28"/>
          <w:lang w:val="de-DE" w:eastAsia="en-US"/>
        </w:rPr>
        <w:lastRenderedPageBreak/>
        <w:t xml:space="preserve">Vollständig transparente </w:t>
      </w:r>
      <w:proofErr w:type="spellStart"/>
      <w:r w:rsidR="00764898">
        <w:rPr>
          <w:rFonts w:ascii="Arial" w:eastAsia="Calibri" w:hAnsi="Arial"/>
          <w:b/>
          <w:sz w:val="28"/>
          <w:szCs w:val="28"/>
          <w:lang w:val="de-DE" w:eastAsia="en-US"/>
        </w:rPr>
        <w:t>Elastomerwerkzeuge</w:t>
      </w:r>
      <w:proofErr w:type="spellEnd"/>
      <w:r w:rsidR="00764898">
        <w:rPr>
          <w:rFonts w:ascii="Arial" w:eastAsia="Calibri" w:hAnsi="Arial"/>
          <w:b/>
          <w:sz w:val="28"/>
          <w:szCs w:val="28"/>
          <w:lang w:val="de-DE" w:eastAsia="en-US"/>
        </w:rPr>
        <w:t xml:space="preserve"> durch Virtual Molding</w:t>
      </w:r>
      <w:bookmarkStart w:id="0" w:name="_GoBack"/>
      <w:bookmarkEnd w:id="0"/>
    </w:p>
    <w:p w:rsidR="00610DB4" w:rsidRPr="00884ED4" w:rsidRDefault="00610DB4" w:rsidP="00983B40">
      <w:pPr>
        <w:jc w:val="center"/>
        <w:rPr>
          <w:rFonts w:ascii="Arial" w:eastAsia="Calibri" w:hAnsi="Arial"/>
          <w:b/>
          <w:sz w:val="28"/>
          <w:szCs w:val="28"/>
          <w:lang w:val="de-DE" w:eastAsia="en-US"/>
        </w:rPr>
      </w:pPr>
    </w:p>
    <w:p w:rsidR="002E08F1" w:rsidRDefault="00DE27B4" w:rsidP="007B45A0">
      <w:pPr>
        <w:spacing w:after="200" w:line="400" w:lineRule="atLeast"/>
        <w:rPr>
          <w:rFonts w:ascii="Arial" w:eastAsia="Calibri" w:hAnsi="Arial" w:cs="Arial"/>
          <w:sz w:val="22"/>
          <w:szCs w:val="22"/>
          <w:lang w:val="de-DE" w:eastAsia="en-US"/>
        </w:rPr>
      </w:pPr>
      <w:r w:rsidRPr="00884ED4">
        <w:rPr>
          <w:rFonts w:ascii="Arial" w:eastAsia="Calibri" w:hAnsi="Arial" w:cs="Arial"/>
          <w:b/>
          <w:sz w:val="22"/>
          <w:szCs w:val="22"/>
          <w:lang w:val="de-DE" w:eastAsia="en-US"/>
        </w:rPr>
        <w:t xml:space="preserve">Aachen, </w:t>
      </w:r>
      <w:r w:rsidR="00D93F3B">
        <w:rPr>
          <w:rFonts w:ascii="Arial" w:eastAsia="Calibri" w:hAnsi="Arial" w:cs="Arial"/>
          <w:b/>
          <w:sz w:val="22"/>
          <w:szCs w:val="22"/>
          <w:lang w:val="de-DE" w:eastAsia="en-US"/>
        </w:rPr>
        <w:t>2. Juli 2018</w:t>
      </w:r>
      <w:r w:rsidR="00F14A78" w:rsidRPr="00884ED4">
        <w:rPr>
          <w:rFonts w:ascii="Arial" w:eastAsia="Calibri" w:hAnsi="Arial" w:cs="Arial"/>
          <w:b/>
          <w:sz w:val="22"/>
          <w:szCs w:val="22"/>
          <w:lang w:val="de-DE" w:eastAsia="en-US"/>
        </w:rPr>
        <w:t xml:space="preserve"> </w:t>
      </w:r>
      <w:r w:rsidRPr="00884ED4">
        <w:rPr>
          <w:rFonts w:ascii="Arial" w:eastAsia="Calibri" w:hAnsi="Arial" w:cs="Arial"/>
          <w:b/>
          <w:sz w:val="22"/>
          <w:szCs w:val="22"/>
          <w:lang w:val="de-DE" w:eastAsia="en-US"/>
        </w:rPr>
        <w:t>–</w:t>
      </w:r>
      <w:r w:rsidR="00610DB4" w:rsidRPr="00884ED4">
        <w:rPr>
          <w:rFonts w:ascii="Arial" w:eastAsia="Calibri" w:hAnsi="Arial" w:cs="Arial"/>
          <w:sz w:val="22"/>
          <w:szCs w:val="22"/>
          <w:lang w:val="de-DE" w:eastAsia="en-US"/>
        </w:rPr>
        <w:t xml:space="preserve"> </w:t>
      </w:r>
      <w:r w:rsidR="00772C2D">
        <w:rPr>
          <w:rFonts w:ascii="Arial" w:eastAsia="Calibri" w:hAnsi="Arial" w:cs="Arial"/>
          <w:sz w:val="22"/>
          <w:szCs w:val="22"/>
          <w:lang w:val="de-DE" w:eastAsia="en-US"/>
        </w:rPr>
        <w:t xml:space="preserve">Für stabile </w:t>
      </w:r>
      <w:r w:rsidR="004551D1">
        <w:rPr>
          <w:rFonts w:ascii="Arial" w:eastAsia="Calibri" w:hAnsi="Arial" w:cs="Arial"/>
          <w:sz w:val="22"/>
          <w:szCs w:val="22"/>
          <w:lang w:val="de-DE" w:eastAsia="en-US"/>
        </w:rPr>
        <w:t>sowie</w:t>
      </w:r>
      <w:r w:rsidR="00772C2D">
        <w:rPr>
          <w:rFonts w:ascii="Arial" w:eastAsia="Calibri" w:hAnsi="Arial" w:cs="Arial"/>
          <w:sz w:val="22"/>
          <w:szCs w:val="22"/>
          <w:lang w:val="de-DE" w:eastAsia="en-US"/>
        </w:rPr>
        <w:t xml:space="preserve"> energie- </w:t>
      </w:r>
      <w:r w:rsidR="004551D1">
        <w:rPr>
          <w:rFonts w:ascii="Arial" w:eastAsia="Calibri" w:hAnsi="Arial" w:cs="Arial"/>
          <w:sz w:val="22"/>
          <w:szCs w:val="22"/>
          <w:lang w:val="de-DE" w:eastAsia="en-US"/>
        </w:rPr>
        <w:t>und</w:t>
      </w:r>
      <w:r w:rsidR="00772C2D">
        <w:rPr>
          <w:rFonts w:ascii="Arial" w:eastAsia="Calibri" w:hAnsi="Arial" w:cs="Arial"/>
          <w:sz w:val="22"/>
          <w:szCs w:val="22"/>
          <w:lang w:val="de-DE" w:eastAsia="en-US"/>
        </w:rPr>
        <w:t xml:space="preserve"> kosteneffiziente </w:t>
      </w:r>
      <w:proofErr w:type="spellStart"/>
      <w:r w:rsidR="00772C2D">
        <w:rPr>
          <w:rFonts w:ascii="Arial" w:eastAsia="Calibri" w:hAnsi="Arial" w:cs="Arial"/>
          <w:sz w:val="22"/>
          <w:szCs w:val="22"/>
          <w:lang w:val="de-DE" w:eastAsia="en-US"/>
        </w:rPr>
        <w:t>Elastomerspritzgießprozesse</w:t>
      </w:r>
      <w:proofErr w:type="spellEnd"/>
      <w:r w:rsidR="00772C2D">
        <w:rPr>
          <w:rFonts w:ascii="Arial" w:eastAsia="Calibri" w:hAnsi="Arial" w:cs="Arial"/>
          <w:sz w:val="22"/>
          <w:szCs w:val="22"/>
          <w:lang w:val="de-DE" w:eastAsia="en-US"/>
        </w:rPr>
        <w:t xml:space="preserve"> ist das Werkzeug ein </w:t>
      </w:r>
      <w:r w:rsidR="004551D1">
        <w:rPr>
          <w:rFonts w:ascii="Arial" w:eastAsia="Calibri" w:hAnsi="Arial" w:cs="Arial"/>
          <w:sz w:val="22"/>
          <w:szCs w:val="22"/>
          <w:lang w:val="de-DE" w:eastAsia="en-US"/>
        </w:rPr>
        <w:t>wesentlicher</w:t>
      </w:r>
      <w:r w:rsidR="00772C2D">
        <w:rPr>
          <w:rFonts w:ascii="Arial" w:eastAsia="Calibri" w:hAnsi="Arial" w:cs="Arial"/>
          <w:sz w:val="22"/>
          <w:szCs w:val="22"/>
          <w:lang w:val="de-DE" w:eastAsia="en-US"/>
        </w:rPr>
        <w:t xml:space="preserve"> Faktor. Es ist nicht nur Voraussetzung für eine gute und konstante Bauteilqualität, </w:t>
      </w:r>
      <w:r w:rsidR="00764898">
        <w:rPr>
          <w:rFonts w:ascii="Arial" w:eastAsia="Calibri" w:hAnsi="Arial" w:cs="Arial"/>
          <w:sz w:val="22"/>
          <w:szCs w:val="22"/>
          <w:lang w:val="de-DE" w:eastAsia="en-US"/>
        </w:rPr>
        <w:t>sondern</w:t>
      </w:r>
      <w:r w:rsidR="00772C2D">
        <w:rPr>
          <w:rFonts w:ascii="Arial" w:eastAsia="Calibri" w:hAnsi="Arial" w:cs="Arial"/>
          <w:sz w:val="22"/>
          <w:szCs w:val="22"/>
          <w:lang w:val="de-DE" w:eastAsia="en-US"/>
        </w:rPr>
        <w:t xml:space="preserve"> beeinflusst auch erheblich die Menge des Ausschusses und die Energieeffizienz des gesamten Prozesses</w:t>
      </w:r>
      <w:r w:rsidR="00B30592">
        <w:rPr>
          <w:rFonts w:ascii="Arial" w:eastAsia="Calibri" w:hAnsi="Arial" w:cs="Arial"/>
          <w:sz w:val="22"/>
          <w:szCs w:val="22"/>
          <w:lang w:val="de-DE" w:eastAsia="en-US"/>
        </w:rPr>
        <w:t xml:space="preserve">. </w:t>
      </w:r>
      <w:r w:rsidR="004551D1">
        <w:rPr>
          <w:rFonts w:ascii="Arial" w:eastAsia="Calibri" w:hAnsi="Arial" w:cs="Arial"/>
          <w:sz w:val="22"/>
          <w:szCs w:val="22"/>
          <w:lang w:val="de-DE" w:eastAsia="en-US"/>
        </w:rPr>
        <w:t>Aus diesen Gründen</w:t>
      </w:r>
      <w:r w:rsidR="00376B1F">
        <w:rPr>
          <w:rFonts w:ascii="Arial" w:eastAsia="Calibri" w:hAnsi="Arial" w:cs="Arial"/>
          <w:sz w:val="22"/>
          <w:szCs w:val="22"/>
          <w:lang w:val="de-DE" w:eastAsia="en-US"/>
        </w:rPr>
        <w:t xml:space="preserve"> kommt immer häufiger die Simulation zum Einsatz</w:t>
      </w:r>
      <w:r w:rsidR="004551D1">
        <w:rPr>
          <w:rFonts w:ascii="Arial" w:eastAsia="Calibri" w:hAnsi="Arial" w:cs="Arial"/>
          <w:sz w:val="22"/>
          <w:szCs w:val="22"/>
          <w:lang w:val="de-DE" w:eastAsia="en-US"/>
        </w:rPr>
        <w:t>, um Spritzgießwerkzeuge frühzeitig optimal auszulegen</w:t>
      </w:r>
      <w:r w:rsidR="00376B1F">
        <w:rPr>
          <w:rFonts w:ascii="Arial" w:eastAsia="Calibri" w:hAnsi="Arial" w:cs="Arial"/>
          <w:sz w:val="22"/>
          <w:szCs w:val="22"/>
          <w:lang w:val="de-DE" w:eastAsia="en-US"/>
        </w:rPr>
        <w:t>.</w:t>
      </w:r>
    </w:p>
    <w:p w:rsidR="000306A5" w:rsidRDefault="004551D1" w:rsidP="007B45A0">
      <w:pPr>
        <w:spacing w:after="200" w:line="400" w:lineRule="atLeast"/>
        <w:rPr>
          <w:rFonts w:ascii="Arial" w:eastAsia="Calibri" w:hAnsi="Arial" w:cs="Arial"/>
          <w:sz w:val="22"/>
          <w:szCs w:val="22"/>
          <w:lang w:val="de-DE" w:eastAsia="en-US"/>
        </w:rPr>
      </w:pPr>
      <w:r>
        <w:rPr>
          <w:rFonts w:ascii="Arial" w:eastAsia="Calibri" w:hAnsi="Arial" w:cs="Arial"/>
          <w:sz w:val="22"/>
          <w:szCs w:val="22"/>
          <w:lang w:val="de-DE" w:eastAsia="en-US"/>
        </w:rPr>
        <w:t>Mit Hilfe der</w:t>
      </w:r>
      <w:r w:rsidR="00F13D1F">
        <w:rPr>
          <w:rFonts w:ascii="Arial" w:eastAsia="Calibri" w:hAnsi="Arial" w:cs="Arial"/>
          <w:sz w:val="22"/>
          <w:szCs w:val="22"/>
          <w:lang w:val="de-DE" w:eastAsia="en-US"/>
        </w:rPr>
        <w:t xml:space="preserve"> SIGMASOFT</w:t>
      </w:r>
      <w:r w:rsidR="00F13D1F" w:rsidRPr="00F61971">
        <w:rPr>
          <w:rFonts w:ascii="Arial" w:eastAsia="Calibri" w:hAnsi="Arial" w:cs="Arial"/>
          <w:sz w:val="22"/>
          <w:szCs w:val="22"/>
          <w:vertAlign w:val="superscript"/>
          <w:lang w:val="de-DE" w:eastAsia="en-US"/>
        </w:rPr>
        <w:t>®</w:t>
      </w:r>
      <w:r w:rsidR="00F13D1F">
        <w:rPr>
          <w:rFonts w:ascii="Arial" w:eastAsia="Calibri" w:hAnsi="Arial" w:cs="Arial"/>
          <w:sz w:val="22"/>
          <w:szCs w:val="22"/>
          <w:lang w:val="de-DE" w:eastAsia="en-US"/>
        </w:rPr>
        <w:t xml:space="preserve"> Virtual Molding Technologie </w:t>
      </w:r>
      <w:r>
        <w:rPr>
          <w:rFonts w:ascii="Arial" w:eastAsia="Calibri" w:hAnsi="Arial" w:cs="Arial"/>
          <w:sz w:val="22"/>
          <w:szCs w:val="22"/>
          <w:lang w:val="de-DE" w:eastAsia="en-US"/>
        </w:rPr>
        <w:t>erhalten Anwender</w:t>
      </w:r>
      <w:r w:rsidR="00764898">
        <w:rPr>
          <w:rFonts w:ascii="Arial" w:eastAsia="Calibri" w:hAnsi="Arial" w:cs="Arial"/>
          <w:sz w:val="22"/>
          <w:szCs w:val="22"/>
          <w:lang w:val="de-DE" w:eastAsia="en-US"/>
        </w:rPr>
        <w:t>,</w:t>
      </w:r>
      <w:r>
        <w:rPr>
          <w:rFonts w:ascii="Arial" w:eastAsia="Calibri" w:hAnsi="Arial" w:cs="Arial"/>
          <w:sz w:val="22"/>
          <w:szCs w:val="22"/>
          <w:lang w:val="de-DE" w:eastAsia="en-US"/>
        </w:rPr>
        <w:t xml:space="preserve"> noch </w:t>
      </w:r>
      <w:r w:rsidR="00764898">
        <w:rPr>
          <w:rFonts w:ascii="Arial" w:eastAsia="Calibri" w:hAnsi="Arial" w:cs="Arial"/>
          <w:sz w:val="22"/>
          <w:szCs w:val="22"/>
          <w:lang w:val="de-DE" w:eastAsia="en-US"/>
        </w:rPr>
        <w:t>vor dem Bau des Werkzeugs,</w:t>
      </w:r>
      <w:r>
        <w:rPr>
          <w:rFonts w:ascii="Arial" w:eastAsia="Calibri" w:hAnsi="Arial" w:cs="Arial"/>
          <w:sz w:val="22"/>
          <w:szCs w:val="22"/>
          <w:lang w:val="de-DE" w:eastAsia="en-US"/>
        </w:rPr>
        <w:t xml:space="preserve"> einen Einblick in sein </w:t>
      </w:r>
      <w:r w:rsidRPr="001212C7">
        <w:rPr>
          <w:rFonts w:ascii="Arial" w:eastAsia="Calibri" w:hAnsi="Arial" w:cs="Arial"/>
          <w:sz w:val="22"/>
          <w:szCs w:val="22"/>
          <w:lang w:val="de-DE" w:eastAsia="en-US"/>
        </w:rPr>
        <w:t>Verhalten</w:t>
      </w:r>
      <w:r>
        <w:rPr>
          <w:rFonts w:ascii="Arial" w:eastAsia="Calibri" w:hAnsi="Arial" w:cs="Arial"/>
          <w:sz w:val="22"/>
          <w:szCs w:val="22"/>
          <w:lang w:val="de-DE" w:eastAsia="en-US"/>
        </w:rPr>
        <w:t xml:space="preserve"> während des gesamten Prozesses</w:t>
      </w:r>
      <w:r w:rsidR="001212C7">
        <w:rPr>
          <w:rFonts w:ascii="Arial" w:eastAsia="Calibri" w:hAnsi="Arial" w:cs="Arial"/>
          <w:sz w:val="22"/>
          <w:szCs w:val="22"/>
          <w:lang w:val="de-DE" w:eastAsia="en-US"/>
        </w:rPr>
        <w:t xml:space="preserve">. Die Thermik aller Werkzeugkomponenten während des Aufheizens und Anfahrens des Werkzeugs </w:t>
      </w:r>
      <w:r w:rsidR="00764898">
        <w:rPr>
          <w:rFonts w:ascii="Arial" w:eastAsia="Calibri" w:hAnsi="Arial" w:cs="Arial"/>
          <w:sz w:val="22"/>
          <w:szCs w:val="22"/>
          <w:lang w:val="de-DE" w:eastAsia="en-US"/>
        </w:rPr>
        <w:t>sowie</w:t>
      </w:r>
      <w:r w:rsidR="001212C7">
        <w:rPr>
          <w:rFonts w:ascii="Arial" w:eastAsia="Calibri" w:hAnsi="Arial" w:cs="Arial"/>
          <w:sz w:val="22"/>
          <w:szCs w:val="22"/>
          <w:lang w:val="de-DE" w:eastAsia="en-US"/>
        </w:rPr>
        <w:t xml:space="preserve"> in der Produktion wird </w:t>
      </w:r>
      <w:r w:rsidR="00AB225C">
        <w:rPr>
          <w:rFonts w:ascii="Arial" w:eastAsia="Calibri" w:hAnsi="Arial" w:cs="Arial"/>
          <w:sz w:val="22"/>
          <w:szCs w:val="22"/>
          <w:lang w:val="de-DE" w:eastAsia="en-US"/>
        </w:rPr>
        <w:t>ermittelt</w:t>
      </w:r>
      <w:r w:rsidR="001212C7">
        <w:rPr>
          <w:rFonts w:ascii="Arial" w:eastAsia="Calibri" w:hAnsi="Arial" w:cs="Arial"/>
          <w:sz w:val="22"/>
          <w:szCs w:val="22"/>
          <w:lang w:val="de-DE" w:eastAsia="en-US"/>
        </w:rPr>
        <w:t xml:space="preserve"> und am Computer abgebildet</w:t>
      </w:r>
      <w:r w:rsidR="00F13D1F">
        <w:rPr>
          <w:rFonts w:ascii="Arial" w:eastAsia="Calibri" w:hAnsi="Arial" w:cs="Arial"/>
          <w:sz w:val="22"/>
          <w:szCs w:val="22"/>
          <w:lang w:val="de-DE" w:eastAsia="en-US"/>
        </w:rPr>
        <w:t>. Dazu werden alle Geometrien, Werkzeuglegierungen und geplanten Prozesseinstellungen in der Software berücksichtigt und der vollständige Spritzgießprozess über mehrere Zyklen berechnet. Der Computer wird damit zur virtuellen Spritzgießmaschine, an der nicht nur das Einrichten des Prozesses ohne die Verschwendung von Ressourcen stattfindet, sondern auch das Werkzeug im Detail analysiert wird. Das Werkzeug wird vollständig transparent und</w:t>
      </w:r>
      <w:r w:rsidR="00764898">
        <w:rPr>
          <w:rFonts w:ascii="Arial" w:eastAsia="Calibri" w:hAnsi="Arial" w:cs="Arial"/>
          <w:sz w:val="22"/>
          <w:szCs w:val="22"/>
          <w:lang w:val="de-DE" w:eastAsia="en-US"/>
        </w:rPr>
        <w:t xml:space="preserve"> sowohl</w:t>
      </w:r>
      <w:r w:rsidR="00F13D1F">
        <w:rPr>
          <w:rFonts w:ascii="Arial" w:eastAsia="Calibri" w:hAnsi="Arial" w:cs="Arial"/>
          <w:sz w:val="22"/>
          <w:szCs w:val="22"/>
          <w:lang w:val="de-DE" w:eastAsia="en-US"/>
        </w:rPr>
        <w:t xml:space="preserve"> die Werkzeugthermik </w:t>
      </w:r>
      <w:r w:rsidR="00764898">
        <w:rPr>
          <w:rFonts w:ascii="Arial" w:eastAsia="Calibri" w:hAnsi="Arial" w:cs="Arial"/>
          <w:sz w:val="22"/>
          <w:szCs w:val="22"/>
          <w:lang w:val="de-DE" w:eastAsia="en-US"/>
        </w:rPr>
        <w:t>als auch</w:t>
      </w:r>
      <w:r w:rsidR="00F13D1F">
        <w:rPr>
          <w:rFonts w:ascii="Arial" w:eastAsia="Calibri" w:hAnsi="Arial" w:cs="Arial"/>
          <w:sz w:val="22"/>
          <w:szCs w:val="22"/>
          <w:lang w:val="de-DE" w:eastAsia="en-US"/>
        </w:rPr>
        <w:t xml:space="preserve"> ihr Einfluss</w:t>
      </w:r>
      <w:r w:rsidR="000306A5">
        <w:rPr>
          <w:rFonts w:ascii="Arial" w:eastAsia="Calibri" w:hAnsi="Arial" w:cs="Arial"/>
          <w:sz w:val="22"/>
          <w:szCs w:val="22"/>
          <w:lang w:val="de-DE" w:eastAsia="en-US"/>
        </w:rPr>
        <w:t xml:space="preserve"> auf die Bauteilqualität lassen sich bereits früh in der Entwicklungsphase bewerten. </w:t>
      </w:r>
    </w:p>
    <w:p w:rsidR="000A4EC2" w:rsidRDefault="00CD308F" w:rsidP="007B45A0">
      <w:pPr>
        <w:spacing w:after="200" w:line="400" w:lineRule="atLeast"/>
        <w:rPr>
          <w:rFonts w:ascii="Arial" w:eastAsia="Calibri" w:hAnsi="Arial" w:cs="Arial"/>
          <w:sz w:val="22"/>
          <w:szCs w:val="22"/>
          <w:lang w:val="de-DE" w:eastAsia="en-US"/>
        </w:rPr>
      </w:pPr>
      <w:r>
        <w:rPr>
          <w:rFonts w:ascii="Arial" w:eastAsia="Calibri" w:hAnsi="Arial" w:cs="Arial"/>
          <w:sz w:val="22"/>
          <w:szCs w:val="22"/>
          <w:lang w:val="de-DE" w:eastAsia="en-US"/>
        </w:rPr>
        <w:t xml:space="preserve">Für das Heizkonzept werden bereits alle Fragen nach Anzahl, Anordnung, Größe und Leistung der Heizpatronen beantwortet. Mögliche Regelkreise werden vorab getestet und die Patronen in der optimalen Konfiguration zusammengefasst. Zudem lässt sich am Computer auch direkt der Einfluss des geplanten Konzeptes auf die Bauteilfüllung und die Vernetzungsreaktion bewerten. </w:t>
      </w:r>
      <w:r w:rsidR="00F40A28">
        <w:rPr>
          <w:rFonts w:ascii="Arial" w:eastAsia="Calibri" w:hAnsi="Arial" w:cs="Arial"/>
          <w:sz w:val="22"/>
          <w:szCs w:val="22"/>
          <w:lang w:val="de-DE" w:eastAsia="en-US"/>
        </w:rPr>
        <w:t>Die Umsetzbarkeit denkbarer Gegenmaßnahmen kann am Computer ohne die Verschwendung von Material getestet werden. SIGMASOFT</w:t>
      </w:r>
      <w:r w:rsidR="00F40A28" w:rsidRPr="00F61971">
        <w:rPr>
          <w:rFonts w:ascii="Arial" w:eastAsia="Calibri" w:hAnsi="Arial" w:cs="Arial"/>
          <w:sz w:val="22"/>
          <w:szCs w:val="22"/>
          <w:vertAlign w:val="superscript"/>
          <w:lang w:val="de-DE" w:eastAsia="en-US"/>
        </w:rPr>
        <w:t>®</w:t>
      </w:r>
      <w:r w:rsidR="00F40A28">
        <w:rPr>
          <w:rFonts w:ascii="Arial" w:eastAsia="Calibri" w:hAnsi="Arial" w:cs="Arial"/>
          <w:sz w:val="22"/>
          <w:szCs w:val="22"/>
          <w:lang w:val="de-DE" w:eastAsia="en-US"/>
        </w:rPr>
        <w:t xml:space="preserve"> Virtual Molding hilft den Anwendern ihre Werkzeuge und Prozesse schon frühzeitig optimal auszulegen und dabei Ressourcen zu sparen. Änderungsschleifen am Werkzeug und Trial-and-Error-Versuche auf der Maschine werden verhindert</w:t>
      </w:r>
      <w:r w:rsidR="00AB225C">
        <w:rPr>
          <w:rFonts w:ascii="Arial" w:eastAsia="Calibri" w:hAnsi="Arial" w:cs="Arial"/>
          <w:sz w:val="22"/>
          <w:szCs w:val="22"/>
          <w:lang w:val="de-DE" w:eastAsia="en-US"/>
        </w:rPr>
        <w:t>.</w:t>
      </w:r>
    </w:p>
    <w:p w:rsidR="00360E28" w:rsidRPr="00884ED4" w:rsidRDefault="00D75272" w:rsidP="0098772E">
      <w:pPr>
        <w:spacing w:after="200" w:line="400" w:lineRule="atLeast"/>
        <w:rPr>
          <w:rFonts w:ascii="Arial" w:eastAsia="Calibri" w:hAnsi="Arial" w:cs="Arial"/>
          <w:sz w:val="22"/>
          <w:szCs w:val="22"/>
          <w:lang w:val="de-DE" w:eastAsia="en-US"/>
        </w:rPr>
      </w:pPr>
      <w:r>
        <w:rPr>
          <w:rFonts w:ascii="Arial" w:eastAsia="Calibri" w:hAnsi="Arial" w:cs="Arial"/>
          <w:sz w:val="22"/>
          <w:szCs w:val="22"/>
          <w:lang w:val="de-DE" w:eastAsia="en-US"/>
        </w:rPr>
        <w:t xml:space="preserve"> </w:t>
      </w:r>
    </w:p>
    <w:p w:rsidR="00E629DE" w:rsidRPr="00884ED4" w:rsidRDefault="00E629DE" w:rsidP="00AC7908">
      <w:pPr>
        <w:tabs>
          <w:tab w:val="left" w:pos="0"/>
        </w:tabs>
        <w:rPr>
          <w:rFonts w:ascii="Arial" w:hAnsi="Arial" w:cs="Arial"/>
          <w:sz w:val="16"/>
          <w:szCs w:val="16"/>
          <w:lang w:val="de-DE"/>
        </w:rPr>
      </w:pPr>
    </w:p>
    <w:p w:rsidR="00F7121B" w:rsidRPr="001941CA" w:rsidRDefault="00D06636" w:rsidP="00F7121B">
      <w:pPr>
        <w:tabs>
          <w:tab w:val="left" w:pos="0"/>
        </w:tabs>
        <w:rPr>
          <w:rFonts w:ascii="Arial" w:hAnsi="Arial" w:cs="Arial"/>
          <w:sz w:val="16"/>
          <w:szCs w:val="16"/>
          <w:lang w:val="de-DE"/>
        </w:rPr>
      </w:pPr>
      <w:r>
        <w:rPr>
          <w:rFonts w:ascii="Arial" w:hAnsi="Arial" w:cs="Arial"/>
          <w:sz w:val="16"/>
          <w:szCs w:val="16"/>
          <w:lang w:val="de-DE"/>
        </w:rPr>
        <w:t>SIGMA</w:t>
      </w:r>
      <w:r w:rsidR="00F7121B" w:rsidRPr="001941CA">
        <w:rPr>
          <w:rFonts w:ascii="Arial" w:hAnsi="Arial" w:cs="Arial"/>
          <w:sz w:val="16"/>
          <w:szCs w:val="16"/>
          <w:lang w:val="de-DE"/>
        </w:rPr>
        <w:t xml:space="preserve"> (www.sigmasoft.de) ist </w:t>
      </w:r>
      <w:r w:rsidR="000F3AC1">
        <w:rPr>
          <w:rFonts w:ascii="Arial" w:hAnsi="Arial" w:cs="Arial"/>
          <w:sz w:val="16"/>
          <w:szCs w:val="16"/>
          <w:lang w:val="de-DE"/>
        </w:rPr>
        <w:t>Schwester</w:t>
      </w:r>
      <w:r>
        <w:rPr>
          <w:rFonts w:ascii="Arial" w:hAnsi="Arial" w:cs="Arial"/>
          <w:sz w:val="16"/>
          <w:szCs w:val="16"/>
          <w:lang w:val="de-DE"/>
        </w:rPr>
        <w:t>unternehmen der MAGMA Gießereitechnologie GmbH</w:t>
      </w:r>
      <w:r w:rsidR="00F7121B" w:rsidRPr="001941CA">
        <w:rPr>
          <w:rFonts w:ascii="Arial" w:hAnsi="Arial" w:cs="Arial"/>
          <w:sz w:val="16"/>
          <w:szCs w:val="16"/>
          <w:lang w:val="de-DE"/>
        </w:rPr>
        <w:t>, dem Technologie- und Marktführer für Gießereiprozesssimulation mit Sitz in Aachen (www.magmasoft.de). Mit der Simulationslösung  SIGMASOFT® Virtual Molding optimieren wir den Entwicklungsprozess von Kunststoffbauteilen und Spritzgießwerkzeugen sowie die Prozessführung der Spritzgießverarbeitung. SIGMASOFT® Virtual Molding kombiniert die 3D Geometrien von Bauteil und Anguss mit dem kompletten Werkzeug- und Temperiersystem und integriert den tatsächlichen Produktionsprozess, um ein gebrauchsfähiges Spritzgießwerkzeug mit einem optimierten Prozess zu entwickeln.</w:t>
      </w:r>
    </w:p>
    <w:p w:rsidR="00F7121B" w:rsidRPr="001941CA" w:rsidRDefault="00F7121B" w:rsidP="00F7121B">
      <w:pPr>
        <w:tabs>
          <w:tab w:val="left" w:pos="0"/>
        </w:tabs>
        <w:rPr>
          <w:rFonts w:ascii="Arial" w:hAnsi="Arial" w:cs="Arial"/>
          <w:sz w:val="16"/>
          <w:szCs w:val="16"/>
          <w:lang w:val="de-DE"/>
        </w:rPr>
      </w:pPr>
    </w:p>
    <w:p w:rsidR="00F7121B" w:rsidRPr="001941CA" w:rsidRDefault="00D06636" w:rsidP="00F7121B">
      <w:pPr>
        <w:tabs>
          <w:tab w:val="left" w:pos="0"/>
        </w:tabs>
        <w:rPr>
          <w:rFonts w:ascii="Arial" w:hAnsi="Arial" w:cs="Arial"/>
          <w:sz w:val="16"/>
          <w:szCs w:val="16"/>
          <w:lang w:val="de-DE"/>
        </w:rPr>
      </w:pPr>
      <w:r>
        <w:rPr>
          <w:rFonts w:ascii="Arial" w:hAnsi="Arial" w:cs="Arial"/>
          <w:sz w:val="16"/>
          <w:szCs w:val="16"/>
          <w:lang w:val="de-DE"/>
        </w:rPr>
        <w:t>Bei SIGMA und MAGMA</w:t>
      </w:r>
      <w:r w:rsidR="00F7121B" w:rsidRPr="001941CA">
        <w:rPr>
          <w:rFonts w:ascii="Arial" w:hAnsi="Arial" w:cs="Arial"/>
          <w:sz w:val="16"/>
          <w:szCs w:val="16"/>
          <w:lang w:val="de-DE"/>
        </w:rPr>
        <w:t xml:space="preserve"> ist es unser Ziel, den Kunden dabei zu helfen, ab dem ersten Versuch die geforderte Teilequalität zu erreichen. Beide Produktlinien - Kunststoffspritzguss und Metallguss - basieren auf gemeinsamen 3D-Simulationstechnologien mit dem Fokus der Artikel- und Prozessoptimierung. In SIGMASOFT® Virtual Molding sind eine Vielzahl prozessspezifische Modelle sowie 3D-Simulationstechnologien integriert, die auf der Metallgießsimulations-Seite über 25 Jahre entwickelt, validiert und kontinuierlich optimiert wurden. Dieser erweiterte Simulationsansatz stellt für die Anwender von SIGMASOFT® Virtual Molding einen klaren Wettbewerbsvorteil dar. Stellen Sie sich Ihr Geschäft vor, wenn jedes Werkzeug, das Sie bauen, immer sofort die geforderte Bauteilqualität liefert. Das ist unser Ziel. Unsere Technologie kann nicht mit anderen Simulationsansätzen für den Kunststoffspritzguss verglichen werden.</w:t>
      </w:r>
    </w:p>
    <w:p w:rsidR="00F7121B" w:rsidRPr="001941CA" w:rsidRDefault="00F7121B" w:rsidP="00F7121B">
      <w:pPr>
        <w:tabs>
          <w:tab w:val="left" w:pos="0"/>
        </w:tabs>
        <w:rPr>
          <w:rFonts w:ascii="Arial" w:hAnsi="Arial" w:cs="Arial"/>
          <w:sz w:val="16"/>
          <w:szCs w:val="16"/>
          <w:lang w:val="de-DE"/>
        </w:rPr>
      </w:pPr>
    </w:p>
    <w:p w:rsidR="00F7121B" w:rsidRPr="001941CA" w:rsidRDefault="00F7121B" w:rsidP="00F7121B">
      <w:pPr>
        <w:tabs>
          <w:tab w:val="left" w:pos="0"/>
        </w:tabs>
        <w:rPr>
          <w:rFonts w:ascii="Arial" w:hAnsi="Arial" w:cs="Arial"/>
          <w:sz w:val="16"/>
          <w:szCs w:val="16"/>
          <w:lang w:val="de-DE"/>
        </w:rPr>
      </w:pPr>
      <w:r w:rsidRPr="001941CA">
        <w:rPr>
          <w:rFonts w:ascii="Arial" w:hAnsi="Arial" w:cs="Arial"/>
          <w:sz w:val="16"/>
          <w:szCs w:val="16"/>
          <w:lang w:val="de-DE"/>
        </w:rPr>
        <w:t>Die erfolgreiche Einführung neuer Produkte benötigt eine andere Kommunikation während Design, Materialauswahl und Prozesseinstellung, die Designsimulation nicht leisten kann. SIGMASOFT® Virtual Molding ermöglicht</w:t>
      </w:r>
      <w:r w:rsidR="00D06636">
        <w:rPr>
          <w:rFonts w:ascii="Arial" w:hAnsi="Arial" w:cs="Arial"/>
          <w:sz w:val="16"/>
          <w:szCs w:val="16"/>
          <w:lang w:val="de-DE"/>
        </w:rPr>
        <w:t xml:space="preserve"> diese Kommunikation. Das SIGMA</w:t>
      </w:r>
      <w:r w:rsidRPr="001941CA">
        <w:rPr>
          <w:rFonts w:ascii="Arial" w:hAnsi="Arial" w:cs="Arial"/>
          <w:sz w:val="16"/>
          <w:szCs w:val="16"/>
          <w:lang w:val="de-DE"/>
        </w:rPr>
        <w:t xml:space="preserve"> Support- und Entwicklungsteam, mit insgesamt 450 Jahren kombinierter technischer Ausbildung und praktischer Erfahrung, unterstützt Ihre technischen Ziele mit anwendu</w:t>
      </w:r>
      <w:r w:rsidR="00D06636">
        <w:rPr>
          <w:rFonts w:ascii="Arial" w:hAnsi="Arial" w:cs="Arial"/>
          <w:sz w:val="16"/>
          <w:szCs w:val="16"/>
          <w:lang w:val="de-DE"/>
        </w:rPr>
        <w:t>ngsspezifischen Lösungen. SIGMA</w:t>
      </w:r>
      <w:r w:rsidRPr="001941CA">
        <w:rPr>
          <w:rFonts w:ascii="Arial" w:hAnsi="Arial" w:cs="Arial"/>
          <w:sz w:val="16"/>
          <w:szCs w:val="16"/>
          <w:lang w:val="de-DE"/>
        </w:rPr>
        <w:t xml:space="preserve"> bietet direkten Vertrieb, Anwendungstechnik, Training, Einrichtung und Support durch Kunststoffingenieure weltweit.</w:t>
      </w:r>
    </w:p>
    <w:p w:rsidR="00F7121B" w:rsidRPr="001941CA" w:rsidRDefault="00F7121B" w:rsidP="00F7121B">
      <w:pPr>
        <w:spacing w:line="0" w:lineRule="atLeast"/>
        <w:jc w:val="left"/>
        <w:rPr>
          <w:rFonts w:ascii="Arial" w:hAnsi="Arial" w:cs="Arial"/>
          <w:sz w:val="16"/>
          <w:szCs w:val="16"/>
          <w:lang w:val="de-DE"/>
        </w:rPr>
      </w:pPr>
    </w:p>
    <w:p w:rsidR="006E3BF0" w:rsidRPr="001941CA" w:rsidRDefault="00F7121B" w:rsidP="00E52A35">
      <w:pPr>
        <w:pBdr>
          <w:top w:val="single" w:sz="4" w:space="1" w:color="auto"/>
          <w:left w:val="single" w:sz="4" w:space="4" w:color="auto"/>
          <w:bottom w:val="single" w:sz="4" w:space="1" w:color="auto"/>
          <w:right w:val="single" w:sz="4" w:space="4" w:color="auto"/>
        </w:pBdr>
        <w:tabs>
          <w:tab w:val="left" w:pos="7020"/>
          <w:tab w:val="right" w:pos="9000"/>
        </w:tabs>
        <w:jc w:val="center"/>
        <w:rPr>
          <w:rFonts w:ascii="Arial" w:eastAsia="Calibri" w:hAnsi="Arial" w:cs="Arial"/>
          <w:sz w:val="22"/>
          <w:szCs w:val="22"/>
          <w:lang w:val="de-DE" w:eastAsia="en-US"/>
        </w:rPr>
      </w:pPr>
      <w:r w:rsidRPr="001941CA">
        <w:rPr>
          <w:rFonts w:ascii="Arial" w:eastAsia="Calibri" w:hAnsi="Arial" w:cs="Arial"/>
          <w:sz w:val="22"/>
          <w:szCs w:val="22"/>
          <w:lang w:val="de-DE" w:eastAsia="en-US"/>
        </w:rPr>
        <w:t>Diese Presseinfor</w:t>
      </w:r>
      <w:r w:rsidR="0018507F">
        <w:rPr>
          <w:rFonts w:ascii="Arial" w:eastAsia="Calibri" w:hAnsi="Arial" w:cs="Arial"/>
          <w:sz w:val="22"/>
          <w:szCs w:val="22"/>
          <w:lang w:val="de-DE" w:eastAsia="en-US"/>
        </w:rPr>
        <w:t xml:space="preserve">mation ist zum Download im </w:t>
      </w:r>
      <w:proofErr w:type="spellStart"/>
      <w:r w:rsidR="0018507F" w:rsidRPr="000617D1">
        <w:rPr>
          <w:rFonts w:ascii="Arial" w:eastAsia="Calibri" w:hAnsi="Arial" w:cs="Arial"/>
          <w:sz w:val="22"/>
          <w:szCs w:val="22"/>
          <w:lang w:val="de-DE" w:eastAsia="en-US"/>
        </w:rPr>
        <w:t>pdf-Format</w:t>
      </w:r>
      <w:proofErr w:type="spellEnd"/>
      <w:r w:rsidR="0018507F">
        <w:rPr>
          <w:rFonts w:ascii="Arial" w:eastAsia="Calibri" w:hAnsi="Arial" w:cs="Arial"/>
          <w:sz w:val="22"/>
          <w:szCs w:val="22"/>
          <w:lang w:val="de-DE" w:eastAsia="en-US"/>
        </w:rPr>
        <w:t xml:space="preserve"> </w:t>
      </w:r>
      <w:r w:rsidRPr="001941CA">
        <w:rPr>
          <w:rFonts w:ascii="Arial" w:eastAsia="Calibri" w:hAnsi="Arial" w:cs="Arial"/>
          <w:sz w:val="22"/>
          <w:szCs w:val="22"/>
          <w:lang w:val="de-DE" w:eastAsia="en-US"/>
        </w:rPr>
        <w:t xml:space="preserve">unter folgendem Link verfügbar: </w:t>
      </w:r>
      <w:hyperlink r:id="rId12" w:history="1">
        <w:r w:rsidRPr="001941CA">
          <w:rPr>
            <w:rStyle w:val="Hyperlink"/>
            <w:rFonts w:ascii="Arial" w:eastAsia="Calibri" w:hAnsi="Arial" w:cs="Arial"/>
            <w:sz w:val="22"/>
            <w:szCs w:val="22"/>
            <w:lang w:val="de-DE" w:eastAsia="en-US"/>
          </w:rPr>
          <w:t>www.sigmasoft.de/de/presse/</w:t>
        </w:r>
      </w:hyperlink>
      <w:r w:rsidRPr="001941CA">
        <w:rPr>
          <w:rFonts w:ascii="Arial" w:eastAsia="Calibri" w:hAnsi="Arial" w:cs="Arial"/>
          <w:sz w:val="22"/>
          <w:szCs w:val="22"/>
          <w:lang w:val="de-DE" w:eastAsia="en-US"/>
        </w:rPr>
        <w:t xml:space="preserve"> </w:t>
      </w:r>
    </w:p>
    <w:sectPr w:rsidR="006E3BF0" w:rsidRPr="001941CA" w:rsidSect="000F38D4">
      <w:headerReference w:type="default" r:id="rId13"/>
      <w:footerReference w:type="default" r:id="rId14"/>
      <w:pgSz w:w="11906" w:h="16838"/>
      <w:pgMar w:top="1417" w:right="1417" w:bottom="1134" w:left="1417" w:header="708"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314F" w:rsidRDefault="0066314F" w:rsidP="000F38D4">
      <w:r>
        <w:separator/>
      </w:r>
    </w:p>
  </w:endnote>
  <w:endnote w:type="continuationSeparator" w:id="0">
    <w:p w:rsidR="0066314F" w:rsidRDefault="0066314F" w:rsidP="000F3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1C04" w:rsidRPr="000F38D4" w:rsidRDefault="00151C04">
    <w:pPr>
      <w:pStyle w:val="Fuzeile"/>
      <w:jc w:val="center"/>
      <w:rPr>
        <w:rFonts w:ascii="Arial" w:hAnsi="Arial" w:cs="Arial"/>
        <w:sz w:val="20"/>
      </w:rPr>
    </w:pPr>
  </w:p>
  <w:p w:rsidR="00151C04" w:rsidRPr="002C2FAB" w:rsidRDefault="003A7733" w:rsidP="00AC7908">
    <w:pPr>
      <w:pStyle w:val="Fuzeile"/>
      <w:jc w:val="center"/>
      <w:rPr>
        <w:rFonts w:ascii="Arial" w:hAnsi="Arial" w:cs="Arial"/>
        <w:sz w:val="20"/>
        <w:lang w:val="de-DE"/>
      </w:rPr>
    </w:pPr>
    <w:r w:rsidRPr="002C2FAB">
      <w:rPr>
        <w:rFonts w:ascii="Arial" w:hAnsi="Arial" w:cs="Arial"/>
        <w:sz w:val="20"/>
        <w:lang w:val="de-DE"/>
      </w:rPr>
      <w:t>PRESSEMITTEILUNG</w:t>
    </w:r>
    <w:r w:rsidR="00151C04" w:rsidRPr="002C2FAB">
      <w:rPr>
        <w:rFonts w:ascii="Arial" w:hAnsi="Arial" w:cs="Arial"/>
        <w:sz w:val="20"/>
        <w:lang w:val="de-DE"/>
      </w:rPr>
      <w:t xml:space="preserve"> - SIGMA Engineering GmbH - </w:t>
    </w:r>
    <w:r w:rsidRPr="002C2FAB">
      <w:rPr>
        <w:rFonts w:ascii="Arial" w:hAnsi="Arial" w:cs="Arial"/>
        <w:sz w:val="20"/>
        <w:lang w:val="de-DE"/>
      </w:rPr>
      <w:t>Seite</w:t>
    </w:r>
    <w:r w:rsidR="00151C04" w:rsidRPr="002C2FAB">
      <w:rPr>
        <w:rFonts w:ascii="Arial" w:hAnsi="Arial" w:cs="Arial"/>
        <w:sz w:val="20"/>
        <w:lang w:val="de-DE"/>
      </w:rPr>
      <w:t xml:space="preserve"> </w:t>
    </w:r>
    <w:r w:rsidR="00151C04" w:rsidRPr="000F38D4">
      <w:rPr>
        <w:rFonts w:ascii="Arial" w:hAnsi="Arial" w:cs="Arial"/>
        <w:sz w:val="20"/>
      </w:rPr>
      <w:fldChar w:fldCharType="begin"/>
    </w:r>
    <w:r w:rsidR="00D30B36" w:rsidRPr="002C2FAB">
      <w:rPr>
        <w:rFonts w:ascii="Arial" w:hAnsi="Arial" w:cs="Arial"/>
        <w:sz w:val="20"/>
        <w:lang w:val="de-DE"/>
      </w:rPr>
      <w:instrText>PAGE</w:instrText>
    </w:r>
    <w:r w:rsidR="00151C04" w:rsidRPr="002C2FAB">
      <w:rPr>
        <w:rFonts w:ascii="Arial" w:hAnsi="Arial" w:cs="Arial"/>
        <w:sz w:val="20"/>
        <w:lang w:val="de-DE"/>
      </w:rPr>
      <w:instrText xml:space="preserve">   \* MERGEFORMAT</w:instrText>
    </w:r>
    <w:r w:rsidR="00151C04" w:rsidRPr="000F38D4">
      <w:rPr>
        <w:rFonts w:ascii="Arial" w:hAnsi="Arial" w:cs="Arial"/>
        <w:sz w:val="20"/>
      </w:rPr>
      <w:fldChar w:fldCharType="separate"/>
    </w:r>
    <w:r w:rsidR="00F61971">
      <w:rPr>
        <w:rFonts w:ascii="Arial" w:hAnsi="Arial" w:cs="Arial"/>
        <w:noProof/>
        <w:sz w:val="20"/>
        <w:lang w:val="de-DE"/>
      </w:rPr>
      <w:t>3</w:t>
    </w:r>
    <w:r w:rsidR="00151C04" w:rsidRPr="000F38D4">
      <w:rPr>
        <w:rFonts w:ascii="Arial" w:hAnsi="Arial" w:cs="Arial"/>
        <w:sz w:val="20"/>
      </w:rPr>
      <w:fldChar w:fldCharType="end"/>
    </w:r>
    <w:r w:rsidR="00151C04" w:rsidRPr="002C2FAB">
      <w:rPr>
        <w:rFonts w:ascii="Arial" w:hAnsi="Arial" w:cs="Arial"/>
        <w:sz w:val="20"/>
        <w:lang w:val="de-DE"/>
      </w:rPr>
      <w:t xml:space="preserve"> </w:t>
    </w:r>
    <w:r w:rsidRPr="002C2FAB">
      <w:rPr>
        <w:rFonts w:ascii="Arial" w:hAnsi="Arial" w:cs="Arial"/>
        <w:sz w:val="20"/>
        <w:lang w:val="de-DE"/>
      </w:rPr>
      <w:t>von</w:t>
    </w:r>
    <w:r w:rsidR="00151C04" w:rsidRPr="002C2FAB">
      <w:rPr>
        <w:rFonts w:ascii="Arial" w:hAnsi="Arial" w:cs="Arial"/>
        <w:sz w:val="20"/>
        <w:lang w:val="de-DE"/>
      </w:rPr>
      <w:t xml:space="preserve"> </w:t>
    </w:r>
    <w:r w:rsidR="003350B8">
      <w:rPr>
        <w:rFonts w:ascii="Arial" w:hAnsi="Arial" w:cs="Arial"/>
        <w:sz w:val="20"/>
        <w:lang w:val="de-DE"/>
      </w:rPr>
      <w:t>3</w:t>
    </w:r>
  </w:p>
  <w:p w:rsidR="00151C04" w:rsidRPr="002C2FAB" w:rsidRDefault="00151C04">
    <w:pPr>
      <w:pStyle w:val="Fuzeile"/>
      <w:jc w:val="center"/>
      <w:rPr>
        <w:rFonts w:ascii="Arial" w:hAnsi="Arial" w:cs="Arial"/>
        <w:sz w:val="20"/>
        <w:lang w:val="de-DE"/>
      </w:rPr>
    </w:pPr>
  </w:p>
  <w:p w:rsidR="00151C04" w:rsidRPr="002C2FAB" w:rsidRDefault="00151C04">
    <w:pPr>
      <w:pStyle w:val="Fuzeile"/>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314F" w:rsidRDefault="0066314F" w:rsidP="000F38D4">
      <w:r>
        <w:separator/>
      </w:r>
    </w:p>
  </w:footnote>
  <w:footnote w:type="continuationSeparator" w:id="0">
    <w:p w:rsidR="0066314F" w:rsidRDefault="0066314F" w:rsidP="000F3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1C04" w:rsidRDefault="00151C04">
    <w:pPr>
      <w:pStyle w:val="Kopfzeile"/>
      <w:rPr>
        <w:rFonts w:ascii="Arial" w:hAnsi="Arial" w:cs="Arial"/>
        <w:b/>
        <w:szCs w:val="24"/>
        <w:lang w:val="de-DE"/>
      </w:rPr>
    </w:pPr>
  </w:p>
  <w:p w:rsidR="00151C04" w:rsidRDefault="003350B8">
    <w:pPr>
      <w:pStyle w:val="Kopfzeile"/>
      <w:rPr>
        <w:rFonts w:ascii="Arial" w:hAnsi="Arial" w:cs="Arial"/>
        <w:b/>
        <w:szCs w:val="24"/>
        <w:lang w:val="de-DE"/>
      </w:rPr>
    </w:pPr>
    <w:r>
      <w:rPr>
        <w:rFonts w:ascii="Arial" w:hAnsi="Arial" w:cs="Arial"/>
        <w:b/>
        <w:noProof/>
        <w:szCs w:val="24"/>
        <w:lang w:val="de-DE" w:eastAsia="de-DE"/>
      </w:rPr>
      <w:drawing>
        <wp:inline distT="0" distB="0" distL="0" distR="0">
          <wp:extent cx="2200275" cy="438150"/>
          <wp:effectExtent l="0" t="0" r="9525" b="0"/>
          <wp:docPr id="5" name="Bild 5" descr="Sigmasoft_VirtualMoldin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gmasoft_VirtualMolding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438150"/>
                  </a:xfrm>
                  <a:prstGeom prst="rect">
                    <a:avLst/>
                  </a:prstGeom>
                  <a:noFill/>
                  <a:ln>
                    <a:noFill/>
                  </a:ln>
                </pic:spPr>
              </pic:pic>
            </a:graphicData>
          </a:graphic>
        </wp:inline>
      </w:drawing>
    </w:r>
  </w:p>
  <w:p w:rsidR="00151C04" w:rsidRDefault="00151C0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B422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6256FAF"/>
    <w:multiLevelType w:val="hybridMultilevel"/>
    <w:tmpl w:val="C48E105A"/>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79B51B2"/>
    <w:multiLevelType w:val="hybridMultilevel"/>
    <w:tmpl w:val="54328D1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CD832BD"/>
    <w:multiLevelType w:val="hybridMultilevel"/>
    <w:tmpl w:val="51EAD22C"/>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7F8"/>
    <w:rsid w:val="00000D2B"/>
    <w:rsid w:val="00006F8F"/>
    <w:rsid w:val="000119C7"/>
    <w:rsid w:val="00012449"/>
    <w:rsid w:val="0001370D"/>
    <w:rsid w:val="00021953"/>
    <w:rsid w:val="0002195D"/>
    <w:rsid w:val="000257C2"/>
    <w:rsid w:val="00025EB7"/>
    <w:rsid w:val="00027373"/>
    <w:rsid w:val="000306A5"/>
    <w:rsid w:val="00032080"/>
    <w:rsid w:val="00032298"/>
    <w:rsid w:val="000361BF"/>
    <w:rsid w:val="00037804"/>
    <w:rsid w:val="000441FC"/>
    <w:rsid w:val="00045014"/>
    <w:rsid w:val="00047C71"/>
    <w:rsid w:val="00050445"/>
    <w:rsid w:val="000522DE"/>
    <w:rsid w:val="00052AED"/>
    <w:rsid w:val="000552B8"/>
    <w:rsid w:val="00060C38"/>
    <w:rsid w:val="00061550"/>
    <w:rsid w:val="000617D1"/>
    <w:rsid w:val="00067DEB"/>
    <w:rsid w:val="00071611"/>
    <w:rsid w:val="00072056"/>
    <w:rsid w:val="00076504"/>
    <w:rsid w:val="0008095D"/>
    <w:rsid w:val="00081BC7"/>
    <w:rsid w:val="00086F88"/>
    <w:rsid w:val="000876E1"/>
    <w:rsid w:val="00087E8A"/>
    <w:rsid w:val="000910CC"/>
    <w:rsid w:val="00091EA1"/>
    <w:rsid w:val="00092E91"/>
    <w:rsid w:val="00096448"/>
    <w:rsid w:val="00096CC8"/>
    <w:rsid w:val="000A01B9"/>
    <w:rsid w:val="000A38B1"/>
    <w:rsid w:val="000A466F"/>
    <w:rsid w:val="000A4EC2"/>
    <w:rsid w:val="000A57DB"/>
    <w:rsid w:val="000A709A"/>
    <w:rsid w:val="000B0960"/>
    <w:rsid w:val="000B2965"/>
    <w:rsid w:val="000B7DC0"/>
    <w:rsid w:val="000C1FD4"/>
    <w:rsid w:val="000C3392"/>
    <w:rsid w:val="000C5989"/>
    <w:rsid w:val="000C6F9C"/>
    <w:rsid w:val="000C7A4E"/>
    <w:rsid w:val="000D3310"/>
    <w:rsid w:val="000D6618"/>
    <w:rsid w:val="000E0B22"/>
    <w:rsid w:val="000E3FDB"/>
    <w:rsid w:val="000F38D4"/>
    <w:rsid w:val="000F3AC1"/>
    <w:rsid w:val="000F416A"/>
    <w:rsid w:val="000F5D4E"/>
    <w:rsid w:val="000F614F"/>
    <w:rsid w:val="000F7320"/>
    <w:rsid w:val="00100181"/>
    <w:rsid w:val="00104534"/>
    <w:rsid w:val="0010798E"/>
    <w:rsid w:val="00107C13"/>
    <w:rsid w:val="0011052F"/>
    <w:rsid w:val="00117771"/>
    <w:rsid w:val="00117C15"/>
    <w:rsid w:val="001212C7"/>
    <w:rsid w:val="00122566"/>
    <w:rsid w:val="00132219"/>
    <w:rsid w:val="0013434D"/>
    <w:rsid w:val="00135B84"/>
    <w:rsid w:val="00136EE6"/>
    <w:rsid w:val="00151C04"/>
    <w:rsid w:val="0015270C"/>
    <w:rsid w:val="00164DFB"/>
    <w:rsid w:val="001656EA"/>
    <w:rsid w:val="00171A89"/>
    <w:rsid w:val="00174822"/>
    <w:rsid w:val="001758E1"/>
    <w:rsid w:val="00177C6C"/>
    <w:rsid w:val="0018507F"/>
    <w:rsid w:val="00186F4E"/>
    <w:rsid w:val="001920B7"/>
    <w:rsid w:val="001930FB"/>
    <w:rsid w:val="001941CA"/>
    <w:rsid w:val="00194D45"/>
    <w:rsid w:val="00195BA9"/>
    <w:rsid w:val="001A23FE"/>
    <w:rsid w:val="001A65E0"/>
    <w:rsid w:val="001A78E7"/>
    <w:rsid w:val="001B182F"/>
    <w:rsid w:val="001B484D"/>
    <w:rsid w:val="001B5783"/>
    <w:rsid w:val="001B5A21"/>
    <w:rsid w:val="001C29C6"/>
    <w:rsid w:val="001C771F"/>
    <w:rsid w:val="001C7ACB"/>
    <w:rsid w:val="001D270E"/>
    <w:rsid w:val="001E1E18"/>
    <w:rsid w:val="001E3CEF"/>
    <w:rsid w:val="001E6927"/>
    <w:rsid w:val="001F2ADB"/>
    <w:rsid w:val="001F58EA"/>
    <w:rsid w:val="00200D8A"/>
    <w:rsid w:val="0020172E"/>
    <w:rsid w:val="00201BCF"/>
    <w:rsid w:val="00202A00"/>
    <w:rsid w:val="002072AC"/>
    <w:rsid w:val="00207A7D"/>
    <w:rsid w:val="00212C06"/>
    <w:rsid w:val="002166F7"/>
    <w:rsid w:val="00221749"/>
    <w:rsid w:val="00225A45"/>
    <w:rsid w:val="00227A2B"/>
    <w:rsid w:val="002350E8"/>
    <w:rsid w:val="00235426"/>
    <w:rsid w:val="002378FE"/>
    <w:rsid w:val="00241333"/>
    <w:rsid w:val="00243458"/>
    <w:rsid w:val="00244010"/>
    <w:rsid w:val="00246335"/>
    <w:rsid w:val="00247B14"/>
    <w:rsid w:val="002507A9"/>
    <w:rsid w:val="002514CF"/>
    <w:rsid w:val="00260BB4"/>
    <w:rsid w:val="00260E01"/>
    <w:rsid w:val="002621BD"/>
    <w:rsid w:val="002658EC"/>
    <w:rsid w:val="00265CA0"/>
    <w:rsid w:val="00274BAB"/>
    <w:rsid w:val="00281131"/>
    <w:rsid w:val="00281D56"/>
    <w:rsid w:val="00285649"/>
    <w:rsid w:val="0028610B"/>
    <w:rsid w:val="00286335"/>
    <w:rsid w:val="00287C29"/>
    <w:rsid w:val="00290493"/>
    <w:rsid w:val="00292C55"/>
    <w:rsid w:val="00292E08"/>
    <w:rsid w:val="002936A1"/>
    <w:rsid w:val="00297418"/>
    <w:rsid w:val="002A180C"/>
    <w:rsid w:val="002A266C"/>
    <w:rsid w:val="002A272B"/>
    <w:rsid w:val="002A381F"/>
    <w:rsid w:val="002A3CA5"/>
    <w:rsid w:val="002A740B"/>
    <w:rsid w:val="002A7E23"/>
    <w:rsid w:val="002B09A0"/>
    <w:rsid w:val="002C06D4"/>
    <w:rsid w:val="002C172C"/>
    <w:rsid w:val="002C1B3F"/>
    <w:rsid w:val="002C2EEC"/>
    <w:rsid w:val="002C2FAB"/>
    <w:rsid w:val="002C3311"/>
    <w:rsid w:val="002D35C1"/>
    <w:rsid w:val="002D4EB6"/>
    <w:rsid w:val="002D57C8"/>
    <w:rsid w:val="002D58B0"/>
    <w:rsid w:val="002E08F1"/>
    <w:rsid w:val="002E2FB3"/>
    <w:rsid w:val="002E3248"/>
    <w:rsid w:val="002E43AD"/>
    <w:rsid w:val="002E4CB1"/>
    <w:rsid w:val="002E6FEE"/>
    <w:rsid w:val="002F6FC1"/>
    <w:rsid w:val="002F7255"/>
    <w:rsid w:val="0030234A"/>
    <w:rsid w:val="003032E2"/>
    <w:rsid w:val="00303917"/>
    <w:rsid w:val="00303A76"/>
    <w:rsid w:val="00305B58"/>
    <w:rsid w:val="00311ED2"/>
    <w:rsid w:val="00317683"/>
    <w:rsid w:val="0032638F"/>
    <w:rsid w:val="00331566"/>
    <w:rsid w:val="003350B8"/>
    <w:rsid w:val="00345882"/>
    <w:rsid w:val="00347773"/>
    <w:rsid w:val="00351CC0"/>
    <w:rsid w:val="00360E28"/>
    <w:rsid w:val="003628F4"/>
    <w:rsid w:val="00363558"/>
    <w:rsid w:val="003651D4"/>
    <w:rsid w:val="003660A0"/>
    <w:rsid w:val="0036783C"/>
    <w:rsid w:val="0037197C"/>
    <w:rsid w:val="00372547"/>
    <w:rsid w:val="003729B1"/>
    <w:rsid w:val="00376B1F"/>
    <w:rsid w:val="00377A41"/>
    <w:rsid w:val="00383716"/>
    <w:rsid w:val="0039412C"/>
    <w:rsid w:val="003942E0"/>
    <w:rsid w:val="00395D06"/>
    <w:rsid w:val="003A0A6F"/>
    <w:rsid w:val="003A6C8E"/>
    <w:rsid w:val="003A7733"/>
    <w:rsid w:val="003B4794"/>
    <w:rsid w:val="003B6D63"/>
    <w:rsid w:val="003C1DEE"/>
    <w:rsid w:val="003C3581"/>
    <w:rsid w:val="003D25D2"/>
    <w:rsid w:val="003D6283"/>
    <w:rsid w:val="003F2C32"/>
    <w:rsid w:val="003F446D"/>
    <w:rsid w:val="003F4A66"/>
    <w:rsid w:val="003F7A0C"/>
    <w:rsid w:val="00403161"/>
    <w:rsid w:val="00414357"/>
    <w:rsid w:val="00421996"/>
    <w:rsid w:val="004238F5"/>
    <w:rsid w:val="00425948"/>
    <w:rsid w:val="0043317D"/>
    <w:rsid w:val="0043718C"/>
    <w:rsid w:val="00440A9F"/>
    <w:rsid w:val="00441F6B"/>
    <w:rsid w:val="004434F8"/>
    <w:rsid w:val="004515D3"/>
    <w:rsid w:val="004551D1"/>
    <w:rsid w:val="00456654"/>
    <w:rsid w:val="00466743"/>
    <w:rsid w:val="0047412E"/>
    <w:rsid w:val="00475F55"/>
    <w:rsid w:val="004763E0"/>
    <w:rsid w:val="00476924"/>
    <w:rsid w:val="0048211C"/>
    <w:rsid w:val="00484048"/>
    <w:rsid w:val="00495641"/>
    <w:rsid w:val="00496A22"/>
    <w:rsid w:val="004B0569"/>
    <w:rsid w:val="004B6643"/>
    <w:rsid w:val="004B7E60"/>
    <w:rsid w:val="004C0043"/>
    <w:rsid w:val="004C1203"/>
    <w:rsid w:val="004C4052"/>
    <w:rsid w:val="004D1000"/>
    <w:rsid w:val="004D1661"/>
    <w:rsid w:val="004D2326"/>
    <w:rsid w:val="004D4967"/>
    <w:rsid w:val="004D79A6"/>
    <w:rsid w:val="004E232B"/>
    <w:rsid w:val="004E3A77"/>
    <w:rsid w:val="004E71C5"/>
    <w:rsid w:val="004E755A"/>
    <w:rsid w:val="004E7933"/>
    <w:rsid w:val="004F0C33"/>
    <w:rsid w:val="004F2BF7"/>
    <w:rsid w:val="005016CD"/>
    <w:rsid w:val="00505F27"/>
    <w:rsid w:val="00506083"/>
    <w:rsid w:val="00507348"/>
    <w:rsid w:val="00510FCB"/>
    <w:rsid w:val="005129BA"/>
    <w:rsid w:val="00513ED3"/>
    <w:rsid w:val="005172F1"/>
    <w:rsid w:val="0052097A"/>
    <w:rsid w:val="00524B2F"/>
    <w:rsid w:val="00524E6E"/>
    <w:rsid w:val="005269ED"/>
    <w:rsid w:val="00526EA1"/>
    <w:rsid w:val="00527FBC"/>
    <w:rsid w:val="00530776"/>
    <w:rsid w:val="00535D96"/>
    <w:rsid w:val="00536063"/>
    <w:rsid w:val="00536076"/>
    <w:rsid w:val="00537178"/>
    <w:rsid w:val="00543041"/>
    <w:rsid w:val="005476D7"/>
    <w:rsid w:val="00550AA3"/>
    <w:rsid w:val="00550C12"/>
    <w:rsid w:val="00551DD4"/>
    <w:rsid w:val="00562A85"/>
    <w:rsid w:val="005712EB"/>
    <w:rsid w:val="005713DD"/>
    <w:rsid w:val="00577601"/>
    <w:rsid w:val="00586D02"/>
    <w:rsid w:val="005873AF"/>
    <w:rsid w:val="00590E19"/>
    <w:rsid w:val="00595A86"/>
    <w:rsid w:val="00597C0E"/>
    <w:rsid w:val="005A06EA"/>
    <w:rsid w:val="005A525B"/>
    <w:rsid w:val="005A5539"/>
    <w:rsid w:val="005B11F1"/>
    <w:rsid w:val="005B4FA3"/>
    <w:rsid w:val="005B7412"/>
    <w:rsid w:val="005B767D"/>
    <w:rsid w:val="005C00E9"/>
    <w:rsid w:val="005C3823"/>
    <w:rsid w:val="005C49B8"/>
    <w:rsid w:val="005D2805"/>
    <w:rsid w:val="005D3FCB"/>
    <w:rsid w:val="005E5496"/>
    <w:rsid w:val="005F430F"/>
    <w:rsid w:val="005F605A"/>
    <w:rsid w:val="006000C5"/>
    <w:rsid w:val="006011D6"/>
    <w:rsid w:val="00607165"/>
    <w:rsid w:val="006074F6"/>
    <w:rsid w:val="00610DB4"/>
    <w:rsid w:val="00611750"/>
    <w:rsid w:val="006120AA"/>
    <w:rsid w:val="00612C2C"/>
    <w:rsid w:val="00615320"/>
    <w:rsid w:val="0061532D"/>
    <w:rsid w:val="00622EDE"/>
    <w:rsid w:val="00624CC2"/>
    <w:rsid w:val="00631CBD"/>
    <w:rsid w:val="00633D37"/>
    <w:rsid w:val="0063508E"/>
    <w:rsid w:val="00635644"/>
    <w:rsid w:val="006408E5"/>
    <w:rsid w:val="00641EB0"/>
    <w:rsid w:val="006431A5"/>
    <w:rsid w:val="006541C4"/>
    <w:rsid w:val="00657D08"/>
    <w:rsid w:val="00660022"/>
    <w:rsid w:val="0066314F"/>
    <w:rsid w:val="00666AC6"/>
    <w:rsid w:val="00667D66"/>
    <w:rsid w:val="00681A18"/>
    <w:rsid w:val="00681BCB"/>
    <w:rsid w:val="006910F9"/>
    <w:rsid w:val="00692DB5"/>
    <w:rsid w:val="00694AA8"/>
    <w:rsid w:val="00694E1F"/>
    <w:rsid w:val="006A018E"/>
    <w:rsid w:val="006A36D3"/>
    <w:rsid w:val="006A6E23"/>
    <w:rsid w:val="006B0771"/>
    <w:rsid w:val="006B5B9F"/>
    <w:rsid w:val="006C00E7"/>
    <w:rsid w:val="006C3146"/>
    <w:rsid w:val="006C793A"/>
    <w:rsid w:val="006D7562"/>
    <w:rsid w:val="006E3BF0"/>
    <w:rsid w:val="006E755D"/>
    <w:rsid w:val="006F0CF3"/>
    <w:rsid w:val="006F3924"/>
    <w:rsid w:val="006F4412"/>
    <w:rsid w:val="006F4E0E"/>
    <w:rsid w:val="0070118C"/>
    <w:rsid w:val="0070151C"/>
    <w:rsid w:val="00705DC3"/>
    <w:rsid w:val="00707DC6"/>
    <w:rsid w:val="007168FC"/>
    <w:rsid w:val="00716F64"/>
    <w:rsid w:val="007175B9"/>
    <w:rsid w:val="00723412"/>
    <w:rsid w:val="007252E2"/>
    <w:rsid w:val="0073313E"/>
    <w:rsid w:val="00735FAE"/>
    <w:rsid w:val="00751138"/>
    <w:rsid w:val="00755993"/>
    <w:rsid w:val="007614DF"/>
    <w:rsid w:val="00763CE0"/>
    <w:rsid w:val="00764898"/>
    <w:rsid w:val="00766340"/>
    <w:rsid w:val="00770C6D"/>
    <w:rsid w:val="007711CE"/>
    <w:rsid w:val="00772C2D"/>
    <w:rsid w:val="00773606"/>
    <w:rsid w:val="0077440E"/>
    <w:rsid w:val="00774B1D"/>
    <w:rsid w:val="00774C28"/>
    <w:rsid w:val="0077647F"/>
    <w:rsid w:val="00782FD9"/>
    <w:rsid w:val="00790ED3"/>
    <w:rsid w:val="00792CF9"/>
    <w:rsid w:val="007A2728"/>
    <w:rsid w:val="007A2F2D"/>
    <w:rsid w:val="007A3064"/>
    <w:rsid w:val="007B081B"/>
    <w:rsid w:val="007B12B0"/>
    <w:rsid w:val="007B427F"/>
    <w:rsid w:val="007B45A0"/>
    <w:rsid w:val="007B4EDF"/>
    <w:rsid w:val="007B5504"/>
    <w:rsid w:val="007C600C"/>
    <w:rsid w:val="007D4909"/>
    <w:rsid w:val="007D7611"/>
    <w:rsid w:val="007E0FFE"/>
    <w:rsid w:val="007E27F3"/>
    <w:rsid w:val="007E40AB"/>
    <w:rsid w:val="007F2947"/>
    <w:rsid w:val="007F4ED3"/>
    <w:rsid w:val="008025FF"/>
    <w:rsid w:val="00802BDE"/>
    <w:rsid w:val="00827D80"/>
    <w:rsid w:val="008303D1"/>
    <w:rsid w:val="00831F6E"/>
    <w:rsid w:val="00834CEB"/>
    <w:rsid w:val="008352C7"/>
    <w:rsid w:val="008353B1"/>
    <w:rsid w:val="00841DCD"/>
    <w:rsid w:val="00841DD6"/>
    <w:rsid w:val="00846D1C"/>
    <w:rsid w:val="008479F4"/>
    <w:rsid w:val="00850DA3"/>
    <w:rsid w:val="00854103"/>
    <w:rsid w:val="00861A2D"/>
    <w:rsid w:val="0086248B"/>
    <w:rsid w:val="00862833"/>
    <w:rsid w:val="00871304"/>
    <w:rsid w:val="00873BB7"/>
    <w:rsid w:val="0087673D"/>
    <w:rsid w:val="00877B47"/>
    <w:rsid w:val="008809D1"/>
    <w:rsid w:val="00882891"/>
    <w:rsid w:val="0088321B"/>
    <w:rsid w:val="00884ED4"/>
    <w:rsid w:val="00884F9F"/>
    <w:rsid w:val="008931F2"/>
    <w:rsid w:val="00894389"/>
    <w:rsid w:val="008A3035"/>
    <w:rsid w:val="008B4AAD"/>
    <w:rsid w:val="008B5DFC"/>
    <w:rsid w:val="008C033D"/>
    <w:rsid w:val="008C0CCB"/>
    <w:rsid w:val="008C30EF"/>
    <w:rsid w:val="008C60C5"/>
    <w:rsid w:val="008C71BB"/>
    <w:rsid w:val="008C790A"/>
    <w:rsid w:val="008D22B1"/>
    <w:rsid w:val="008D53C0"/>
    <w:rsid w:val="008D6074"/>
    <w:rsid w:val="008D74CD"/>
    <w:rsid w:val="008E47B6"/>
    <w:rsid w:val="008E72EA"/>
    <w:rsid w:val="008F0A5C"/>
    <w:rsid w:val="00904A28"/>
    <w:rsid w:val="009135F8"/>
    <w:rsid w:val="009159B1"/>
    <w:rsid w:val="009161F7"/>
    <w:rsid w:val="0091635F"/>
    <w:rsid w:val="00921684"/>
    <w:rsid w:val="00921F9C"/>
    <w:rsid w:val="00930391"/>
    <w:rsid w:val="009331F7"/>
    <w:rsid w:val="00935C8C"/>
    <w:rsid w:val="00937202"/>
    <w:rsid w:val="00942987"/>
    <w:rsid w:val="00944E28"/>
    <w:rsid w:val="0095252C"/>
    <w:rsid w:val="00952E90"/>
    <w:rsid w:val="0096239C"/>
    <w:rsid w:val="00963190"/>
    <w:rsid w:val="00983B40"/>
    <w:rsid w:val="0098772E"/>
    <w:rsid w:val="00990720"/>
    <w:rsid w:val="0099387B"/>
    <w:rsid w:val="0099583E"/>
    <w:rsid w:val="00997C06"/>
    <w:rsid w:val="009A238E"/>
    <w:rsid w:val="009A2613"/>
    <w:rsid w:val="009A5437"/>
    <w:rsid w:val="009A73F0"/>
    <w:rsid w:val="009B519E"/>
    <w:rsid w:val="009C2B28"/>
    <w:rsid w:val="009C3451"/>
    <w:rsid w:val="009C3F9D"/>
    <w:rsid w:val="009C4D7F"/>
    <w:rsid w:val="009C4FEC"/>
    <w:rsid w:val="009D0742"/>
    <w:rsid w:val="009D2393"/>
    <w:rsid w:val="009D328A"/>
    <w:rsid w:val="009D3CD7"/>
    <w:rsid w:val="009D7A48"/>
    <w:rsid w:val="009E0512"/>
    <w:rsid w:val="009E294A"/>
    <w:rsid w:val="009E699E"/>
    <w:rsid w:val="009E76E2"/>
    <w:rsid w:val="009F2DDC"/>
    <w:rsid w:val="009F338F"/>
    <w:rsid w:val="009F3B5E"/>
    <w:rsid w:val="009F4E95"/>
    <w:rsid w:val="00A00021"/>
    <w:rsid w:val="00A0679E"/>
    <w:rsid w:val="00A12A3A"/>
    <w:rsid w:val="00A13D53"/>
    <w:rsid w:val="00A1604A"/>
    <w:rsid w:val="00A16229"/>
    <w:rsid w:val="00A17C8B"/>
    <w:rsid w:val="00A21204"/>
    <w:rsid w:val="00A2242A"/>
    <w:rsid w:val="00A22EE8"/>
    <w:rsid w:val="00A2335D"/>
    <w:rsid w:val="00A2776B"/>
    <w:rsid w:val="00A27C97"/>
    <w:rsid w:val="00A31B7E"/>
    <w:rsid w:val="00A343E1"/>
    <w:rsid w:val="00A43787"/>
    <w:rsid w:val="00A45EBF"/>
    <w:rsid w:val="00A51233"/>
    <w:rsid w:val="00A5145C"/>
    <w:rsid w:val="00A554D7"/>
    <w:rsid w:val="00A5748C"/>
    <w:rsid w:val="00A64A4D"/>
    <w:rsid w:val="00A70706"/>
    <w:rsid w:val="00A7478F"/>
    <w:rsid w:val="00A76C3E"/>
    <w:rsid w:val="00A81680"/>
    <w:rsid w:val="00A81777"/>
    <w:rsid w:val="00A8243A"/>
    <w:rsid w:val="00A9588B"/>
    <w:rsid w:val="00A977A4"/>
    <w:rsid w:val="00AA03E2"/>
    <w:rsid w:val="00AA0D14"/>
    <w:rsid w:val="00AA1C2C"/>
    <w:rsid w:val="00AA1FFE"/>
    <w:rsid w:val="00AA598F"/>
    <w:rsid w:val="00AA6D06"/>
    <w:rsid w:val="00AA70EE"/>
    <w:rsid w:val="00AB225C"/>
    <w:rsid w:val="00AB38D3"/>
    <w:rsid w:val="00AB3D3D"/>
    <w:rsid w:val="00AB4D22"/>
    <w:rsid w:val="00AC072B"/>
    <w:rsid w:val="00AC416E"/>
    <w:rsid w:val="00AC708A"/>
    <w:rsid w:val="00AC71E7"/>
    <w:rsid w:val="00AC7908"/>
    <w:rsid w:val="00AE4F25"/>
    <w:rsid w:val="00AE7DEB"/>
    <w:rsid w:val="00AF29AB"/>
    <w:rsid w:val="00AF71C4"/>
    <w:rsid w:val="00B01797"/>
    <w:rsid w:val="00B116B5"/>
    <w:rsid w:val="00B11A2A"/>
    <w:rsid w:val="00B15DEE"/>
    <w:rsid w:val="00B160DD"/>
    <w:rsid w:val="00B20361"/>
    <w:rsid w:val="00B20D4E"/>
    <w:rsid w:val="00B24D8D"/>
    <w:rsid w:val="00B30592"/>
    <w:rsid w:val="00B332A9"/>
    <w:rsid w:val="00B35D98"/>
    <w:rsid w:val="00B36172"/>
    <w:rsid w:val="00B377F8"/>
    <w:rsid w:val="00B4279C"/>
    <w:rsid w:val="00B432B0"/>
    <w:rsid w:val="00B44B5E"/>
    <w:rsid w:val="00B477CA"/>
    <w:rsid w:val="00B64C9B"/>
    <w:rsid w:val="00B64FA5"/>
    <w:rsid w:val="00B82051"/>
    <w:rsid w:val="00B849B4"/>
    <w:rsid w:val="00B93BC0"/>
    <w:rsid w:val="00B9597E"/>
    <w:rsid w:val="00B96B69"/>
    <w:rsid w:val="00B96BB2"/>
    <w:rsid w:val="00BA16E4"/>
    <w:rsid w:val="00BA26B2"/>
    <w:rsid w:val="00BA7009"/>
    <w:rsid w:val="00BB004B"/>
    <w:rsid w:val="00BB2DF2"/>
    <w:rsid w:val="00BB2F70"/>
    <w:rsid w:val="00BB3799"/>
    <w:rsid w:val="00BB55CE"/>
    <w:rsid w:val="00BB5B8D"/>
    <w:rsid w:val="00BC44EC"/>
    <w:rsid w:val="00BC4F2C"/>
    <w:rsid w:val="00BC642A"/>
    <w:rsid w:val="00BC7C38"/>
    <w:rsid w:val="00BD1B61"/>
    <w:rsid w:val="00BE2115"/>
    <w:rsid w:val="00BE5417"/>
    <w:rsid w:val="00BE72D2"/>
    <w:rsid w:val="00BE7FF7"/>
    <w:rsid w:val="00BF018D"/>
    <w:rsid w:val="00BF0683"/>
    <w:rsid w:val="00BF398B"/>
    <w:rsid w:val="00BF6A74"/>
    <w:rsid w:val="00C0284E"/>
    <w:rsid w:val="00C039DC"/>
    <w:rsid w:val="00C03CFF"/>
    <w:rsid w:val="00C04789"/>
    <w:rsid w:val="00C06BFE"/>
    <w:rsid w:val="00C101C4"/>
    <w:rsid w:val="00C10263"/>
    <w:rsid w:val="00C1279D"/>
    <w:rsid w:val="00C12B4D"/>
    <w:rsid w:val="00C17811"/>
    <w:rsid w:val="00C225B9"/>
    <w:rsid w:val="00C26297"/>
    <w:rsid w:val="00C268F2"/>
    <w:rsid w:val="00C3019F"/>
    <w:rsid w:val="00C401A2"/>
    <w:rsid w:val="00C46F5B"/>
    <w:rsid w:val="00C552A0"/>
    <w:rsid w:val="00C5592D"/>
    <w:rsid w:val="00C56505"/>
    <w:rsid w:val="00C56E8F"/>
    <w:rsid w:val="00C5787D"/>
    <w:rsid w:val="00C57C3D"/>
    <w:rsid w:val="00C62864"/>
    <w:rsid w:val="00C7189F"/>
    <w:rsid w:val="00C72071"/>
    <w:rsid w:val="00C86AD0"/>
    <w:rsid w:val="00C87B38"/>
    <w:rsid w:val="00C94CBD"/>
    <w:rsid w:val="00C967DE"/>
    <w:rsid w:val="00CA1FBE"/>
    <w:rsid w:val="00CA2489"/>
    <w:rsid w:val="00CA5742"/>
    <w:rsid w:val="00CA7AC9"/>
    <w:rsid w:val="00CA7FEF"/>
    <w:rsid w:val="00CB207E"/>
    <w:rsid w:val="00CB4631"/>
    <w:rsid w:val="00CB4D9B"/>
    <w:rsid w:val="00CB50AA"/>
    <w:rsid w:val="00CB59FA"/>
    <w:rsid w:val="00CB7B78"/>
    <w:rsid w:val="00CB7C67"/>
    <w:rsid w:val="00CC31D0"/>
    <w:rsid w:val="00CC3763"/>
    <w:rsid w:val="00CC49D4"/>
    <w:rsid w:val="00CC7239"/>
    <w:rsid w:val="00CC79F0"/>
    <w:rsid w:val="00CD308F"/>
    <w:rsid w:val="00CE2203"/>
    <w:rsid w:val="00CE5EDA"/>
    <w:rsid w:val="00CE6107"/>
    <w:rsid w:val="00CF1941"/>
    <w:rsid w:val="00CF4EAD"/>
    <w:rsid w:val="00CF5C2F"/>
    <w:rsid w:val="00CF6A5B"/>
    <w:rsid w:val="00D02049"/>
    <w:rsid w:val="00D03ED5"/>
    <w:rsid w:val="00D06636"/>
    <w:rsid w:val="00D10558"/>
    <w:rsid w:val="00D17277"/>
    <w:rsid w:val="00D20FDB"/>
    <w:rsid w:val="00D21198"/>
    <w:rsid w:val="00D214B2"/>
    <w:rsid w:val="00D30B36"/>
    <w:rsid w:val="00D33828"/>
    <w:rsid w:val="00D36BDE"/>
    <w:rsid w:val="00D44EB0"/>
    <w:rsid w:val="00D5212A"/>
    <w:rsid w:val="00D54EF4"/>
    <w:rsid w:val="00D57903"/>
    <w:rsid w:val="00D60D8D"/>
    <w:rsid w:val="00D65360"/>
    <w:rsid w:val="00D712D6"/>
    <w:rsid w:val="00D72D6F"/>
    <w:rsid w:val="00D72DA2"/>
    <w:rsid w:val="00D74C62"/>
    <w:rsid w:val="00D75272"/>
    <w:rsid w:val="00D759A0"/>
    <w:rsid w:val="00D90EB8"/>
    <w:rsid w:val="00D93F3B"/>
    <w:rsid w:val="00DA5B48"/>
    <w:rsid w:val="00DA72AD"/>
    <w:rsid w:val="00DA7E9D"/>
    <w:rsid w:val="00DB0F91"/>
    <w:rsid w:val="00DB1184"/>
    <w:rsid w:val="00DB4372"/>
    <w:rsid w:val="00DB7116"/>
    <w:rsid w:val="00DC2BF8"/>
    <w:rsid w:val="00DC4088"/>
    <w:rsid w:val="00DC6871"/>
    <w:rsid w:val="00DD5977"/>
    <w:rsid w:val="00DD617E"/>
    <w:rsid w:val="00DE03C2"/>
    <w:rsid w:val="00DE0E1D"/>
    <w:rsid w:val="00DE0F14"/>
    <w:rsid w:val="00DE27B4"/>
    <w:rsid w:val="00DE3B6B"/>
    <w:rsid w:val="00DE7532"/>
    <w:rsid w:val="00DF1617"/>
    <w:rsid w:val="00DF161A"/>
    <w:rsid w:val="00DF1F08"/>
    <w:rsid w:val="00DF1F99"/>
    <w:rsid w:val="00DF2ABF"/>
    <w:rsid w:val="00DF4CC6"/>
    <w:rsid w:val="00DF559D"/>
    <w:rsid w:val="00E00FD5"/>
    <w:rsid w:val="00E0267B"/>
    <w:rsid w:val="00E02CB3"/>
    <w:rsid w:val="00E03AB6"/>
    <w:rsid w:val="00E10089"/>
    <w:rsid w:val="00E11416"/>
    <w:rsid w:val="00E120C8"/>
    <w:rsid w:val="00E13FD4"/>
    <w:rsid w:val="00E1485D"/>
    <w:rsid w:val="00E15A6B"/>
    <w:rsid w:val="00E21365"/>
    <w:rsid w:val="00E32BA3"/>
    <w:rsid w:val="00E344BF"/>
    <w:rsid w:val="00E3614F"/>
    <w:rsid w:val="00E37115"/>
    <w:rsid w:val="00E43D90"/>
    <w:rsid w:val="00E4691F"/>
    <w:rsid w:val="00E50075"/>
    <w:rsid w:val="00E52A35"/>
    <w:rsid w:val="00E53A88"/>
    <w:rsid w:val="00E549D7"/>
    <w:rsid w:val="00E57D77"/>
    <w:rsid w:val="00E629DE"/>
    <w:rsid w:val="00E62C4C"/>
    <w:rsid w:val="00E65CE3"/>
    <w:rsid w:val="00E7005B"/>
    <w:rsid w:val="00E70325"/>
    <w:rsid w:val="00E71341"/>
    <w:rsid w:val="00E71FCF"/>
    <w:rsid w:val="00E72D52"/>
    <w:rsid w:val="00E77BF4"/>
    <w:rsid w:val="00E80A50"/>
    <w:rsid w:val="00E816D8"/>
    <w:rsid w:val="00E87DC4"/>
    <w:rsid w:val="00E92FAD"/>
    <w:rsid w:val="00E93989"/>
    <w:rsid w:val="00E93DAD"/>
    <w:rsid w:val="00E9780E"/>
    <w:rsid w:val="00E97CE2"/>
    <w:rsid w:val="00EA2A03"/>
    <w:rsid w:val="00EA2D1F"/>
    <w:rsid w:val="00EA3CFE"/>
    <w:rsid w:val="00EA4A59"/>
    <w:rsid w:val="00EB20E9"/>
    <w:rsid w:val="00EC01EF"/>
    <w:rsid w:val="00EC2183"/>
    <w:rsid w:val="00EC263F"/>
    <w:rsid w:val="00EC4E86"/>
    <w:rsid w:val="00EC748B"/>
    <w:rsid w:val="00ED0C65"/>
    <w:rsid w:val="00ED0DC2"/>
    <w:rsid w:val="00ED1276"/>
    <w:rsid w:val="00ED3602"/>
    <w:rsid w:val="00ED57C1"/>
    <w:rsid w:val="00ED5D88"/>
    <w:rsid w:val="00EE36EA"/>
    <w:rsid w:val="00EE45E7"/>
    <w:rsid w:val="00EE5032"/>
    <w:rsid w:val="00EE6CB9"/>
    <w:rsid w:val="00EE7D96"/>
    <w:rsid w:val="00EF4B8E"/>
    <w:rsid w:val="00F04F13"/>
    <w:rsid w:val="00F07558"/>
    <w:rsid w:val="00F07562"/>
    <w:rsid w:val="00F07A13"/>
    <w:rsid w:val="00F10951"/>
    <w:rsid w:val="00F13AB2"/>
    <w:rsid w:val="00F13D1F"/>
    <w:rsid w:val="00F145F4"/>
    <w:rsid w:val="00F146D0"/>
    <w:rsid w:val="00F14A78"/>
    <w:rsid w:val="00F160ED"/>
    <w:rsid w:val="00F16598"/>
    <w:rsid w:val="00F179A4"/>
    <w:rsid w:val="00F251CF"/>
    <w:rsid w:val="00F26A31"/>
    <w:rsid w:val="00F26CEF"/>
    <w:rsid w:val="00F32BDC"/>
    <w:rsid w:val="00F35351"/>
    <w:rsid w:val="00F40A28"/>
    <w:rsid w:val="00F421CF"/>
    <w:rsid w:val="00F427D5"/>
    <w:rsid w:val="00F4300E"/>
    <w:rsid w:val="00F434EF"/>
    <w:rsid w:val="00F452D3"/>
    <w:rsid w:val="00F45F0A"/>
    <w:rsid w:val="00F51DDD"/>
    <w:rsid w:val="00F536A9"/>
    <w:rsid w:val="00F54148"/>
    <w:rsid w:val="00F5746D"/>
    <w:rsid w:val="00F61971"/>
    <w:rsid w:val="00F631D9"/>
    <w:rsid w:val="00F64C75"/>
    <w:rsid w:val="00F7121B"/>
    <w:rsid w:val="00F72DF1"/>
    <w:rsid w:val="00F731D9"/>
    <w:rsid w:val="00F771EC"/>
    <w:rsid w:val="00F81A0D"/>
    <w:rsid w:val="00F82E83"/>
    <w:rsid w:val="00F83A50"/>
    <w:rsid w:val="00F862C4"/>
    <w:rsid w:val="00F867CC"/>
    <w:rsid w:val="00F87EEE"/>
    <w:rsid w:val="00F90CE8"/>
    <w:rsid w:val="00F94EDA"/>
    <w:rsid w:val="00F95AB1"/>
    <w:rsid w:val="00F97FB2"/>
    <w:rsid w:val="00FA06CD"/>
    <w:rsid w:val="00FA5BDA"/>
    <w:rsid w:val="00FA6835"/>
    <w:rsid w:val="00FB51E5"/>
    <w:rsid w:val="00FB6A07"/>
    <w:rsid w:val="00FC0665"/>
    <w:rsid w:val="00FD0091"/>
    <w:rsid w:val="00FD0796"/>
    <w:rsid w:val="00FD6E16"/>
    <w:rsid w:val="00FD7792"/>
    <w:rsid w:val="00FE76BB"/>
    <w:rsid w:val="00FF2435"/>
    <w:rsid w:val="00FF379E"/>
    <w:rsid w:val="00FF4D8F"/>
    <w:rsid w:val="00FF758A"/>
    <w:rsid w:val="00FF77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3E911DB1"/>
  <w15:docId w15:val="{31FA7265-CE67-4CB0-A9F5-1D678BEC4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377F8"/>
    <w:pPr>
      <w:jc w:val="both"/>
    </w:pPr>
    <w:rPr>
      <w:rFonts w:ascii="Times New Roman" w:eastAsia="Times New Roman" w:hAnsi="Times New Roman"/>
      <w:sz w:val="24"/>
      <w:lang w:val="en-GB"/>
    </w:rPr>
  </w:style>
  <w:style w:type="paragraph" w:styleId="berschrift1">
    <w:name w:val="heading 1"/>
    <w:basedOn w:val="Standard"/>
    <w:next w:val="Standard"/>
    <w:link w:val="berschrift1Zchn"/>
    <w:qFormat/>
    <w:rsid w:val="00B377F8"/>
    <w:pPr>
      <w:keepNext/>
      <w:autoSpaceDE w:val="0"/>
      <w:autoSpaceDN w:val="0"/>
      <w:adjustRightInd w:val="0"/>
      <w:jc w:val="left"/>
      <w:outlineLvl w:val="0"/>
    </w:pPr>
    <w:rPr>
      <w:rFonts w:ascii="Arial" w:hAnsi="Arial"/>
      <w:b/>
      <w:bCs/>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377F8"/>
    <w:rPr>
      <w:color w:val="0000FF"/>
      <w:u w:val="single"/>
    </w:rPr>
  </w:style>
  <w:style w:type="character" w:customStyle="1" w:styleId="berschrift1Zchn">
    <w:name w:val="Überschrift 1 Zchn"/>
    <w:link w:val="berschrift1"/>
    <w:rsid w:val="00B377F8"/>
    <w:rPr>
      <w:rFonts w:ascii="Arial" w:eastAsia="Times New Roman" w:hAnsi="Arial" w:cs="Arial"/>
      <w:b/>
      <w:bCs/>
      <w:sz w:val="24"/>
      <w:lang w:eastAsia="de-DE"/>
    </w:rPr>
  </w:style>
  <w:style w:type="paragraph" w:styleId="Kopfzeile">
    <w:name w:val="header"/>
    <w:basedOn w:val="Standard"/>
    <w:link w:val="KopfzeileZchn"/>
    <w:uiPriority w:val="99"/>
    <w:unhideWhenUsed/>
    <w:rsid w:val="000F38D4"/>
    <w:pPr>
      <w:tabs>
        <w:tab w:val="center" w:pos="4536"/>
        <w:tab w:val="right" w:pos="9072"/>
      </w:tabs>
    </w:pPr>
    <w:rPr>
      <w:lang w:eastAsia="x-none"/>
    </w:rPr>
  </w:style>
  <w:style w:type="character" w:customStyle="1" w:styleId="KopfzeileZchn">
    <w:name w:val="Kopfzeile Zchn"/>
    <w:link w:val="Kopfzeile"/>
    <w:uiPriority w:val="99"/>
    <w:rsid w:val="000F38D4"/>
    <w:rPr>
      <w:rFonts w:ascii="Times New Roman" w:eastAsia="Times New Roman" w:hAnsi="Times New Roman"/>
      <w:sz w:val="24"/>
      <w:lang w:val="en-GB"/>
    </w:rPr>
  </w:style>
  <w:style w:type="paragraph" w:styleId="Fuzeile">
    <w:name w:val="footer"/>
    <w:basedOn w:val="Standard"/>
    <w:link w:val="FuzeileZchn"/>
    <w:uiPriority w:val="99"/>
    <w:unhideWhenUsed/>
    <w:rsid w:val="000F38D4"/>
    <w:pPr>
      <w:tabs>
        <w:tab w:val="center" w:pos="4536"/>
        <w:tab w:val="right" w:pos="9072"/>
      </w:tabs>
    </w:pPr>
    <w:rPr>
      <w:lang w:eastAsia="x-none"/>
    </w:rPr>
  </w:style>
  <w:style w:type="character" w:customStyle="1" w:styleId="FuzeileZchn">
    <w:name w:val="Fußzeile Zchn"/>
    <w:link w:val="Fuzeile"/>
    <w:uiPriority w:val="99"/>
    <w:rsid w:val="000F38D4"/>
    <w:rPr>
      <w:rFonts w:ascii="Times New Roman" w:eastAsia="Times New Roman" w:hAnsi="Times New Roman"/>
      <w:sz w:val="24"/>
      <w:lang w:val="en-GB"/>
    </w:rPr>
  </w:style>
  <w:style w:type="paragraph" w:styleId="Sprechblasentext">
    <w:name w:val="Balloon Text"/>
    <w:basedOn w:val="Standard"/>
    <w:link w:val="SprechblasentextZchn"/>
    <w:uiPriority w:val="99"/>
    <w:semiHidden/>
    <w:unhideWhenUsed/>
    <w:rsid w:val="000F38D4"/>
    <w:rPr>
      <w:rFonts w:ascii="Tahoma" w:hAnsi="Tahoma"/>
      <w:sz w:val="16"/>
      <w:szCs w:val="16"/>
      <w:lang w:eastAsia="x-none"/>
    </w:rPr>
  </w:style>
  <w:style w:type="character" w:customStyle="1" w:styleId="SprechblasentextZchn">
    <w:name w:val="Sprechblasentext Zchn"/>
    <w:link w:val="Sprechblasentext"/>
    <w:uiPriority w:val="99"/>
    <w:semiHidden/>
    <w:rsid w:val="000F38D4"/>
    <w:rPr>
      <w:rFonts w:ascii="Tahoma" w:eastAsia="Times New Roman" w:hAnsi="Tahoma" w:cs="Tahoma"/>
      <w:sz w:val="16"/>
      <w:szCs w:val="16"/>
      <w:lang w:val="en-GB"/>
    </w:rPr>
  </w:style>
  <w:style w:type="paragraph" w:customStyle="1" w:styleId="FarbigeSchattierung-Akzent11">
    <w:name w:val="Farbige Schattierung - Akzent 11"/>
    <w:hidden/>
    <w:uiPriority w:val="99"/>
    <w:semiHidden/>
    <w:rsid w:val="00577601"/>
    <w:rPr>
      <w:rFonts w:ascii="Times New Roman" w:eastAsia="Times New Roman" w:hAnsi="Times New Roman"/>
      <w:sz w:val="24"/>
      <w:lang w:val="en-GB"/>
    </w:rPr>
  </w:style>
  <w:style w:type="paragraph" w:styleId="NurText">
    <w:name w:val="Plain Text"/>
    <w:basedOn w:val="Standard"/>
    <w:link w:val="NurTextZchn"/>
    <w:uiPriority w:val="99"/>
    <w:semiHidden/>
    <w:unhideWhenUsed/>
    <w:rsid w:val="007A2F2D"/>
    <w:pPr>
      <w:jc w:val="left"/>
    </w:pPr>
    <w:rPr>
      <w:rFonts w:ascii="Calibri" w:eastAsia="Calibri" w:hAnsi="Calibri"/>
      <w:sz w:val="22"/>
      <w:szCs w:val="21"/>
      <w:lang w:val="en-US" w:eastAsia="en-US"/>
    </w:rPr>
  </w:style>
  <w:style w:type="character" w:customStyle="1" w:styleId="NurTextZchn">
    <w:name w:val="Nur Text Zchn"/>
    <w:link w:val="NurText"/>
    <w:uiPriority w:val="99"/>
    <w:semiHidden/>
    <w:rsid w:val="007A2F2D"/>
    <w:rPr>
      <w:sz w:val="22"/>
      <w:szCs w:val="21"/>
      <w:lang w:val="en-US" w:eastAsia="en-US"/>
    </w:rPr>
  </w:style>
  <w:style w:type="paragraph" w:customStyle="1" w:styleId="MittleresRaster21">
    <w:name w:val="Mittleres Raster 21"/>
    <w:uiPriority w:val="1"/>
    <w:qFormat/>
    <w:rsid w:val="00550C12"/>
    <w:pPr>
      <w:jc w:val="both"/>
    </w:pPr>
    <w:rPr>
      <w:rFonts w:ascii="Times New Roman" w:eastAsia="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45328">
      <w:bodyDiv w:val="1"/>
      <w:marLeft w:val="0"/>
      <w:marRight w:val="0"/>
      <w:marTop w:val="0"/>
      <w:marBottom w:val="0"/>
      <w:divBdr>
        <w:top w:val="none" w:sz="0" w:space="0" w:color="auto"/>
        <w:left w:val="none" w:sz="0" w:space="0" w:color="auto"/>
        <w:bottom w:val="none" w:sz="0" w:space="0" w:color="auto"/>
        <w:right w:val="none" w:sz="0" w:space="0" w:color="auto"/>
      </w:divBdr>
    </w:div>
    <w:div w:id="339553705">
      <w:bodyDiv w:val="1"/>
      <w:marLeft w:val="0"/>
      <w:marRight w:val="0"/>
      <w:marTop w:val="0"/>
      <w:marBottom w:val="0"/>
      <w:divBdr>
        <w:top w:val="none" w:sz="0" w:space="0" w:color="auto"/>
        <w:left w:val="none" w:sz="0" w:space="0" w:color="auto"/>
        <w:bottom w:val="none" w:sz="0" w:space="0" w:color="auto"/>
        <w:right w:val="none" w:sz="0" w:space="0" w:color="auto"/>
      </w:divBdr>
    </w:div>
    <w:div w:id="344329490">
      <w:bodyDiv w:val="1"/>
      <w:marLeft w:val="0"/>
      <w:marRight w:val="0"/>
      <w:marTop w:val="0"/>
      <w:marBottom w:val="0"/>
      <w:divBdr>
        <w:top w:val="none" w:sz="0" w:space="0" w:color="auto"/>
        <w:left w:val="none" w:sz="0" w:space="0" w:color="auto"/>
        <w:bottom w:val="none" w:sz="0" w:space="0" w:color="auto"/>
        <w:right w:val="none" w:sz="0" w:space="0" w:color="auto"/>
      </w:divBdr>
    </w:div>
    <w:div w:id="783160289">
      <w:bodyDiv w:val="1"/>
      <w:marLeft w:val="0"/>
      <w:marRight w:val="0"/>
      <w:marTop w:val="0"/>
      <w:marBottom w:val="0"/>
      <w:divBdr>
        <w:top w:val="none" w:sz="0" w:space="0" w:color="auto"/>
        <w:left w:val="none" w:sz="0" w:space="0" w:color="auto"/>
        <w:bottom w:val="none" w:sz="0" w:space="0" w:color="auto"/>
        <w:right w:val="none" w:sz="0" w:space="0" w:color="auto"/>
      </w:divBdr>
    </w:div>
    <w:div w:id="927889706">
      <w:bodyDiv w:val="1"/>
      <w:marLeft w:val="0"/>
      <w:marRight w:val="0"/>
      <w:marTop w:val="0"/>
      <w:marBottom w:val="0"/>
      <w:divBdr>
        <w:top w:val="none" w:sz="0" w:space="0" w:color="auto"/>
        <w:left w:val="none" w:sz="0" w:space="0" w:color="auto"/>
        <w:bottom w:val="none" w:sz="0" w:space="0" w:color="auto"/>
        <w:right w:val="none" w:sz="0" w:space="0" w:color="auto"/>
      </w:divBdr>
    </w:div>
    <w:div w:id="1489635257">
      <w:bodyDiv w:val="1"/>
      <w:marLeft w:val="0"/>
      <w:marRight w:val="0"/>
      <w:marTop w:val="0"/>
      <w:marBottom w:val="0"/>
      <w:divBdr>
        <w:top w:val="none" w:sz="0" w:space="0" w:color="auto"/>
        <w:left w:val="none" w:sz="0" w:space="0" w:color="auto"/>
        <w:bottom w:val="none" w:sz="0" w:space="0" w:color="auto"/>
        <w:right w:val="none" w:sz="0" w:space="0" w:color="auto"/>
      </w:divBdr>
    </w:div>
    <w:div w:id="151244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igmasoft.de/de/press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v.frekers@sigmasoft.d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A0290-D9A4-4E69-AEDF-A1B34FE408BD}">
  <ds:schemaRefs>
    <ds:schemaRef ds:uri="http://schemas.openxmlformats.org/officeDocument/2006/bibliography"/>
  </ds:schemaRefs>
</ds:datastoreItem>
</file>

<file path=customXml/itemProps2.xml><?xml version="1.0" encoding="utf-8"?>
<ds:datastoreItem xmlns:ds="http://schemas.openxmlformats.org/officeDocument/2006/customXml" ds:itemID="{EAA6FC12-B655-40C7-A0B7-29B38D0DE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735</Words>
  <Characters>4632</Characters>
  <Application>Microsoft Office Word</Application>
  <DocSecurity>0</DocSecurity>
  <Lines>38</Lines>
  <Paragraphs>10</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SIGMA Engineering GmbH</Company>
  <LinksUpToDate>false</LinksUpToDate>
  <CharactersWithSpaces>5357</CharactersWithSpaces>
  <SharedDoc>false</SharedDoc>
  <HLinks>
    <vt:vector size="6" baseType="variant">
      <vt:variant>
        <vt:i4>2228261</vt:i4>
      </vt:variant>
      <vt:variant>
        <vt:i4>0</vt:i4>
      </vt:variant>
      <vt:variant>
        <vt:i4>0</vt:i4>
      </vt:variant>
      <vt:variant>
        <vt:i4>5</vt:i4>
      </vt:variant>
      <vt:variant>
        <vt:lpwstr>http://www.sigmasoft.de/de/presse/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Vanesssa Frekers</dc:creator>
  <cp:lastModifiedBy>Christian Eßing</cp:lastModifiedBy>
  <cp:revision>13</cp:revision>
  <cp:lastPrinted>2015-10-09T10:00:00Z</cp:lastPrinted>
  <dcterms:created xsi:type="dcterms:W3CDTF">2018-06-25T16:07:00Z</dcterms:created>
  <dcterms:modified xsi:type="dcterms:W3CDTF">2018-06-29T08:03:00Z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-154610877</vt:i4>
  </property>
</Properties>
</file>