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F8" w:rsidRPr="001941CA" w:rsidRDefault="00B377F8" w:rsidP="00E50075">
      <w:pPr>
        <w:jc w:val="left"/>
        <w:rPr>
          <w:rFonts w:ascii="Arial" w:hAnsi="Arial" w:cs="Arial"/>
          <w:b/>
          <w:szCs w:val="24"/>
          <w:lang w:val="de-DE"/>
        </w:rPr>
      </w:pP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2C3311" w:rsidRDefault="002514CF" w:rsidP="00990720">
      <w:pPr>
        <w:framePr w:w="2835" w:hSpace="181" w:wrap="around" w:vAnchor="page" w:hAnchor="page" w:x="7717" w:y="2209" w:anchorLock="1"/>
        <w:shd w:val="solid" w:color="FFFFFF" w:fill="FFFFFF"/>
        <w:rPr>
          <w:rFonts w:ascii="Arial" w:hAnsi="Arial" w:cs="Arial"/>
          <w:sz w:val="20"/>
          <w:lang w:val="de-DE"/>
        </w:rPr>
      </w:pPr>
      <w:proofErr w:type="spellStart"/>
      <w:r w:rsidRPr="002C3311">
        <w:rPr>
          <w:rFonts w:ascii="Arial" w:hAnsi="Arial" w:cs="Arial"/>
          <w:sz w:val="20"/>
          <w:lang w:val="de-DE"/>
        </w:rPr>
        <w:t>B.Sc</w:t>
      </w:r>
      <w:proofErr w:type="spellEnd"/>
      <w:r w:rsidRPr="002C3311">
        <w:rPr>
          <w:rFonts w:ascii="Arial" w:hAnsi="Arial" w:cs="Arial"/>
          <w:sz w:val="20"/>
          <w:lang w:val="de-DE"/>
        </w:rPr>
        <w:t xml:space="preserve">. Vanessa </w:t>
      </w:r>
      <w:r w:rsidR="00884ED4" w:rsidRPr="002C3311">
        <w:rPr>
          <w:rFonts w:ascii="Arial" w:hAnsi="Arial" w:cs="Arial"/>
          <w:sz w:val="20"/>
          <w:lang w:val="de-DE"/>
        </w:rPr>
        <w:t>Frekers</w:t>
      </w:r>
    </w:p>
    <w:p w:rsidR="00884ED4" w:rsidRPr="002C3311" w:rsidRDefault="00764898" w:rsidP="00990720">
      <w:pPr>
        <w:framePr w:w="2835" w:hSpace="181" w:wrap="around" w:vAnchor="page" w:hAnchor="page" w:x="7717" w:y="2209" w:anchorLock="1"/>
        <w:shd w:val="solid" w:color="FFFFFF" w:fill="FFFFFF"/>
        <w:rPr>
          <w:rFonts w:ascii="Arial" w:hAnsi="Arial" w:cs="Arial"/>
          <w:sz w:val="20"/>
          <w:lang w:val="de-DE"/>
        </w:rPr>
      </w:pPr>
      <w:hyperlink r:id="rId9" w:history="1">
        <w:r w:rsidR="00884ED4" w:rsidRPr="002C3311">
          <w:rPr>
            <w:rStyle w:val="Hyperlink"/>
            <w:rFonts w:ascii="Arial" w:hAnsi="Arial" w:cs="Arial"/>
            <w:sz w:val="20"/>
            <w:lang w:val="de-DE"/>
          </w:rPr>
          <w:t>v.frekers@sigmasoft.de</w:t>
        </w:r>
      </w:hyperlink>
      <w:r w:rsidR="00884ED4" w:rsidRPr="002C3311">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1941CA">
        <w:rPr>
          <w:rFonts w:ascii="Arial" w:hAnsi="Arial" w:cs="Arial"/>
          <w:sz w:val="20"/>
          <w:lang w:val="de-DE"/>
        </w:rPr>
        <w:t>Kackertstr</w:t>
      </w:r>
      <w:proofErr w:type="spellEnd"/>
      <w:r w:rsidRPr="001941CA">
        <w:rPr>
          <w:rFonts w:ascii="Arial" w:hAnsi="Arial" w:cs="Arial"/>
          <w:sz w:val="20"/>
          <w:lang w:val="de-DE"/>
        </w:rPr>
        <w:t>.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B377F8" w:rsidRDefault="003350B8" w:rsidP="00B377F8">
      <w:pPr>
        <w:rPr>
          <w:rFonts w:ascii="Arial" w:hAnsi="Arial" w:cs="Arial"/>
          <w:b/>
          <w:szCs w:val="24"/>
          <w:lang w:val="de-DE"/>
        </w:rPr>
      </w:pPr>
      <w:r>
        <w:rPr>
          <w:rFonts w:ascii="Arial" w:hAnsi="Arial" w:cs="Arial"/>
          <w:b/>
          <w:noProof/>
          <w:szCs w:val="24"/>
          <w:lang w:val="de-DE"/>
        </w:rPr>
        <w:drawing>
          <wp:inline distT="0" distB="0" distL="0" distR="0">
            <wp:extent cx="1924050" cy="1038225"/>
            <wp:effectExtent l="0" t="0" r="0" b="9525"/>
            <wp:docPr id="1" name="Bild 1" descr="DKT_201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_2018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038225"/>
                    </a:xfrm>
                    <a:prstGeom prst="rect">
                      <a:avLst/>
                    </a:prstGeom>
                    <a:noFill/>
                    <a:ln>
                      <a:noFill/>
                    </a:ln>
                  </pic:spPr>
                </pic:pic>
              </a:graphicData>
            </a:graphic>
          </wp:inline>
        </w:drawing>
      </w:r>
    </w:p>
    <w:p w:rsidR="00DF1617" w:rsidRDefault="00DF1617" w:rsidP="00B377F8">
      <w:pPr>
        <w:rPr>
          <w:rFonts w:ascii="Arial" w:hAnsi="Arial" w:cs="Arial"/>
          <w:b/>
          <w:szCs w:val="24"/>
          <w:lang w:val="de-DE"/>
        </w:rPr>
      </w:pPr>
    </w:p>
    <w:p w:rsidR="00DF1617" w:rsidRPr="001941CA" w:rsidRDefault="00DF1617" w:rsidP="00B377F8">
      <w:pPr>
        <w:rPr>
          <w:rFonts w:ascii="Arial" w:hAnsi="Arial" w:cs="Arial"/>
          <w:b/>
          <w:szCs w:val="24"/>
          <w:lang w:val="de-DE"/>
        </w:rPr>
      </w:pPr>
      <w:r>
        <w:rPr>
          <w:rFonts w:ascii="Arial" w:hAnsi="Arial" w:cs="Arial"/>
          <w:b/>
          <w:szCs w:val="24"/>
          <w:lang w:val="de-DE"/>
        </w:rPr>
        <w:t>Halle 12, Stand 419</w:t>
      </w:r>
    </w:p>
    <w:p w:rsidR="00681BCB" w:rsidRPr="001941CA" w:rsidRDefault="00681BCB" w:rsidP="00B377F8">
      <w:pPr>
        <w:rPr>
          <w:rFonts w:ascii="Arial" w:hAnsi="Arial" w:cs="Arial"/>
          <w:b/>
          <w:szCs w:val="24"/>
          <w:lang w:val="de-DE"/>
        </w:rPr>
      </w:pPr>
    </w:p>
    <w:p w:rsidR="00871304" w:rsidRPr="00A81777" w:rsidRDefault="003A0A6F" w:rsidP="00D33828">
      <w:pPr>
        <w:jc w:val="center"/>
        <w:rPr>
          <w:rFonts w:ascii="Arial" w:eastAsia="Calibri" w:hAnsi="Arial"/>
          <w:b/>
          <w:szCs w:val="24"/>
          <w:lang w:val="de-DE" w:eastAsia="en-US"/>
        </w:rPr>
      </w:pPr>
      <w:r>
        <w:rPr>
          <w:rFonts w:ascii="Arial" w:eastAsia="Calibri" w:hAnsi="Arial"/>
          <w:b/>
          <w:szCs w:val="24"/>
          <w:lang w:val="de-DE" w:eastAsia="en-US"/>
        </w:rPr>
        <w:t>Gummispritzguss</w:t>
      </w:r>
    </w:p>
    <w:p w:rsidR="00B377F8" w:rsidRDefault="00764898" w:rsidP="00E72D52">
      <w:pPr>
        <w:jc w:val="center"/>
        <w:rPr>
          <w:rFonts w:ascii="Arial" w:eastAsia="Calibri" w:hAnsi="Arial"/>
          <w:b/>
          <w:sz w:val="28"/>
          <w:szCs w:val="28"/>
          <w:lang w:val="de-DE" w:eastAsia="en-US"/>
        </w:rPr>
      </w:pPr>
      <w:r>
        <w:rPr>
          <w:rFonts w:ascii="Arial" w:eastAsia="Calibri" w:hAnsi="Arial"/>
          <w:b/>
          <w:sz w:val="28"/>
          <w:szCs w:val="28"/>
          <w:lang w:val="de-DE" w:eastAsia="en-US"/>
        </w:rPr>
        <w:t xml:space="preserve">Vollständig transparente </w:t>
      </w:r>
      <w:proofErr w:type="spellStart"/>
      <w:r>
        <w:rPr>
          <w:rFonts w:ascii="Arial" w:eastAsia="Calibri" w:hAnsi="Arial"/>
          <w:b/>
          <w:sz w:val="28"/>
          <w:szCs w:val="28"/>
          <w:lang w:val="de-DE" w:eastAsia="en-US"/>
        </w:rPr>
        <w:t>Elastomerwerkzeuge</w:t>
      </w:r>
      <w:proofErr w:type="spellEnd"/>
      <w:r>
        <w:rPr>
          <w:rFonts w:ascii="Arial" w:eastAsia="Calibri" w:hAnsi="Arial"/>
          <w:b/>
          <w:sz w:val="28"/>
          <w:szCs w:val="28"/>
          <w:lang w:val="de-DE" w:eastAsia="en-US"/>
        </w:rPr>
        <w:t xml:space="preserve"> durch Virtual Molding</w:t>
      </w:r>
    </w:p>
    <w:p w:rsidR="00D5212A" w:rsidRDefault="00D5212A" w:rsidP="00E72D52">
      <w:pPr>
        <w:jc w:val="center"/>
        <w:rPr>
          <w:rFonts w:ascii="Arial" w:eastAsia="Calibri" w:hAnsi="Arial"/>
          <w:b/>
          <w:szCs w:val="24"/>
          <w:lang w:val="de-DE" w:eastAsia="en-US"/>
        </w:rPr>
      </w:pPr>
    </w:p>
    <w:p w:rsidR="00D5212A" w:rsidRPr="00D5212A" w:rsidRDefault="00D5212A" w:rsidP="00F61971">
      <w:pPr>
        <w:rPr>
          <w:rFonts w:ascii="Arial" w:eastAsia="Calibri" w:hAnsi="Arial"/>
          <w:b/>
          <w:szCs w:val="24"/>
          <w:lang w:val="de-DE" w:eastAsia="en-US"/>
        </w:rPr>
      </w:pPr>
    </w:p>
    <w:p w:rsidR="00BF398B" w:rsidRPr="001941CA" w:rsidRDefault="00BF398B" w:rsidP="00CF1941">
      <w:pPr>
        <w:spacing w:line="360" w:lineRule="auto"/>
        <w:jc w:val="center"/>
        <w:rPr>
          <w:rFonts w:ascii="Arial" w:eastAsia="Calibri" w:hAnsi="Arial" w:cs="Arial"/>
          <w:i/>
          <w:sz w:val="22"/>
          <w:szCs w:val="22"/>
          <w:lang w:val="de-DE" w:eastAsia="en-US"/>
        </w:rPr>
      </w:pPr>
    </w:p>
    <w:p w:rsidR="00AA1FFE" w:rsidRDefault="00CD308F" w:rsidP="003350B8">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 xml:space="preserve">Das Heizkonzept hat einen entscheidenden Einfluss auf die Bauteilqualität und die Effizienz des Prozesses von </w:t>
      </w:r>
      <w:proofErr w:type="spellStart"/>
      <w:r>
        <w:rPr>
          <w:rFonts w:ascii="Arial" w:eastAsia="Calibri" w:hAnsi="Arial" w:cs="Arial"/>
          <w:i/>
          <w:sz w:val="22"/>
          <w:szCs w:val="22"/>
          <w:lang w:val="de-DE" w:eastAsia="en-US"/>
        </w:rPr>
        <w:t>Elastomerspritzgießanwendungen</w:t>
      </w:r>
      <w:proofErr w:type="spellEnd"/>
      <w:r>
        <w:rPr>
          <w:rFonts w:ascii="Arial" w:eastAsia="Calibri" w:hAnsi="Arial" w:cs="Arial"/>
          <w:i/>
          <w:sz w:val="22"/>
          <w:szCs w:val="22"/>
          <w:lang w:val="de-DE" w:eastAsia="en-US"/>
        </w:rPr>
        <w:t>. Um Bauteile in bester Qualität zu produzieren und das Werkzeug energetisch günstig auszulegen, werden Werkzeuge schon in der Entwicklungsphase mit SIGMASOFT</w:t>
      </w:r>
      <w:r w:rsidRPr="00F61971">
        <w:rPr>
          <w:rFonts w:ascii="Arial" w:eastAsia="Calibri" w:hAnsi="Arial" w:cs="Arial"/>
          <w:i/>
          <w:sz w:val="22"/>
          <w:szCs w:val="22"/>
          <w:vertAlign w:val="superscript"/>
          <w:lang w:val="de-DE" w:eastAsia="en-US"/>
        </w:rPr>
        <w:t>®</w:t>
      </w:r>
      <w:r>
        <w:rPr>
          <w:rFonts w:ascii="Arial" w:eastAsia="Calibri" w:hAnsi="Arial" w:cs="Arial"/>
          <w:i/>
          <w:sz w:val="22"/>
          <w:szCs w:val="22"/>
          <w:lang w:val="de-DE" w:eastAsia="en-US"/>
        </w:rPr>
        <w:t xml:space="preserve"> Virtual Molding berechnet. Heizkonzept, Werkzeug und Prozess werden so schon vor dem Werkzeugbau optimal ausgeleg</w:t>
      </w:r>
      <w:r w:rsidR="004551D1">
        <w:rPr>
          <w:rFonts w:ascii="Arial" w:eastAsia="Calibri" w:hAnsi="Arial" w:cs="Arial"/>
          <w:i/>
          <w:sz w:val="22"/>
          <w:szCs w:val="22"/>
          <w:lang w:val="de-DE" w:eastAsia="en-US"/>
        </w:rPr>
        <w:t>t und</w:t>
      </w:r>
      <w:r w:rsidR="004551D1" w:rsidRPr="004551D1">
        <w:rPr>
          <w:rFonts w:ascii="Arial" w:eastAsia="Calibri" w:hAnsi="Arial" w:cs="Arial"/>
          <w:i/>
          <w:sz w:val="22"/>
          <w:szCs w:val="22"/>
          <w:lang w:val="de-DE" w:eastAsia="en-US"/>
        </w:rPr>
        <w:t xml:space="preserve"> </w:t>
      </w:r>
      <w:r w:rsidR="004551D1">
        <w:rPr>
          <w:rFonts w:ascii="Arial" w:eastAsia="Calibri" w:hAnsi="Arial" w:cs="Arial"/>
          <w:i/>
          <w:sz w:val="22"/>
          <w:szCs w:val="22"/>
          <w:lang w:val="de-DE" w:eastAsia="en-US"/>
        </w:rPr>
        <w:t>für den Verarbeiter transparent</w:t>
      </w:r>
      <w:r w:rsidR="002A266C" w:rsidRPr="00D93F3B">
        <w:rPr>
          <w:rFonts w:ascii="Arial" w:eastAsia="Calibri" w:hAnsi="Arial" w:cs="Arial"/>
          <w:i/>
          <w:sz w:val="22"/>
          <w:szCs w:val="22"/>
          <w:lang w:val="de-DE" w:eastAsia="en-US"/>
        </w:rPr>
        <w:t>.</w:t>
      </w:r>
    </w:p>
    <w:p w:rsidR="003350B8" w:rsidRPr="00D93F3B" w:rsidRDefault="003350B8" w:rsidP="003350B8">
      <w:pPr>
        <w:spacing w:line="360" w:lineRule="auto"/>
        <w:jc w:val="center"/>
        <w:rPr>
          <w:rFonts w:ascii="Arial" w:eastAsia="Calibri" w:hAnsi="Arial" w:cs="Arial"/>
          <w:i/>
          <w:sz w:val="22"/>
          <w:szCs w:val="22"/>
          <w:lang w:val="de-DE" w:eastAsia="en-US"/>
        </w:rPr>
      </w:pPr>
    </w:p>
    <w:p w:rsidR="001920B7" w:rsidRPr="001941CA" w:rsidRDefault="0098772E" w:rsidP="009E294A">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rPr>
        <w:drawing>
          <wp:inline distT="0" distB="0" distL="0" distR="0">
            <wp:extent cx="4610100" cy="25931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erature_Cyc212_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4428" cy="2595615"/>
                    </a:xfrm>
                    <a:prstGeom prst="rect">
                      <a:avLst/>
                    </a:prstGeom>
                  </pic:spPr>
                </pic:pic>
              </a:graphicData>
            </a:graphic>
          </wp:inline>
        </w:drawing>
      </w:r>
    </w:p>
    <w:p w:rsidR="0043718C" w:rsidRDefault="000257C2" w:rsidP="00360E28">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 xml:space="preserve">Bild </w:t>
      </w:r>
      <w:r w:rsidR="00AA1FFE" w:rsidRPr="001941CA">
        <w:rPr>
          <w:rFonts w:ascii="Arial" w:eastAsia="Calibri" w:hAnsi="Arial" w:cs="Arial"/>
          <w:i/>
          <w:sz w:val="22"/>
          <w:szCs w:val="22"/>
          <w:lang w:val="de-DE" w:eastAsia="en-US"/>
        </w:rPr>
        <w:t xml:space="preserve">1 – </w:t>
      </w:r>
      <w:r w:rsidR="00CD308F">
        <w:rPr>
          <w:rFonts w:ascii="Arial" w:eastAsia="Calibri" w:hAnsi="Arial" w:cs="Arial"/>
          <w:i/>
          <w:sz w:val="22"/>
          <w:szCs w:val="22"/>
          <w:lang w:val="de-DE" w:eastAsia="en-US"/>
        </w:rPr>
        <w:t>Zur Analyse der Werkzeugthermik werden alle Bestandteile des Werkzeuges berücksichtigt und virtuelle Bauteile über mehrere Zyklen produziert, um die Produktionsbedingungen realistisch abzubilden</w:t>
      </w:r>
    </w:p>
    <w:p w:rsidR="00983B40" w:rsidRPr="00884ED4" w:rsidRDefault="00D72D6F" w:rsidP="00D72D6F">
      <w:pPr>
        <w:spacing w:after="200" w:line="288" w:lineRule="auto"/>
        <w:jc w:val="center"/>
        <w:rPr>
          <w:rFonts w:ascii="Arial" w:eastAsia="Calibri" w:hAnsi="Arial"/>
          <w:b/>
          <w:sz w:val="28"/>
          <w:szCs w:val="28"/>
          <w:lang w:val="de-DE" w:eastAsia="en-US"/>
        </w:rPr>
      </w:pPr>
      <w:r w:rsidRPr="00884ED4">
        <w:rPr>
          <w:rFonts w:ascii="Arial" w:eastAsia="Calibri" w:hAnsi="Arial" w:cs="Arial"/>
          <w:i/>
          <w:sz w:val="22"/>
          <w:szCs w:val="22"/>
          <w:lang w:val="de-DE" w:eastAsia="en-US"/>
        </w:rPr>
        <w:br w:type="page"/>
      </w:r>
      <w:r w:rsidR="00764898">
        <w:rPr>
          <w:rFonts w:ascii="Arial" w:eastAsia="Calibri" w:hAnsi="Arial"/>
          <w:b/>
          <w:sz w:val="28"/>
          <w:szCs w:val="28"/>
          <w:lang w:val="de-DE" w:eastAsia="en-US"/>
        </w:rPr>
        <w:lastRenderedPageBreak/>
        <w:t xml:space="preserve">Vollständig transparente </w:t>
      </w:r>
      <w:proofErr w:type="spellStart"/>
      <w:r w:rsidR="00764898">
        <w:rPr>
          <w:rFonts w:ascii="Arial" w:eastAsia="Calibri" w:hAnsi="Arial"/>
          <w:b/>
          <w:sz w:val="28"/>
          <w:szCs w:val="28"/>
          <w:lang w:val="de-DE" w:eastAsia="en-US"/>
        </w:rPr>
        <w:t>Elastomerwerkzeuge</w:t>
      </w:r>
      <w:proofErr w:type="spellEnd"/>
      <w:r w:rsidR="00764898">
        <w:rPr>
          <w:rFonts w:ascii="Arial" w:eastAsia="Calibri" w:hAnsi="Arial"/>
          <w:b/>
          <w:sz w:val="28"/>
          <w:szCs w:val="28"/>
          <w:lang w:val="de-DE" w:eastAsia="en-US"/>
        </w:rPr>
        <w:t xml:space="preserve"> durch Virtual Molding</w:t>
      </w:r>
      <w:bookmarkStart w:id="0" w:name="_GoBack"/>
      <w:bookmarkEnd w:id="0"/>
    </w:p>
    <w:p w:rsidR="00610DB4" w:rsidRPr="00884ED4" w:rsidRDefault="00610DB4" w:rsidP="00983B40">
      <w:pPr>
        <w:jc w:val="center"/>
        <w:rPr>
          <w:rFonts w:ascii="Arial" w:eastAsia="Calibri" w:hAnsi="Arial"/>
          <w:b/>
          <w:sz w:val="28"/>
          <w:szCs w:val="28"/>
          <w:lang w:val="de-DE" w:eastAsia="en-US"/>
        </w:rPr>
      </w:pPr>
    </w:p>
    <w:p w:rsidR="002E08F1" w:rsidRDefault="00DE27B4" w:rsidP="007B45A0">
      <w:pPr>
        <w:spacing w:after="200" w:line="400" w:lineRule="atLeast"/>
        <w:rPr>
          <w:rFonts w:ascii="Arial" w:eastAsia="Calibri" w:hAnsi="Arial" w:cs="Arial"/>
          <w:sz w:val="22"/>
          <w:szCs w:val="22"/>
          <w:lang w:val="de-DE" w:eastAsia="en-US"/>
        </w:rPr>
      </w:pPr>
      <w:r w:rsidRPr="00884ED4">
        <w:rPr>
          <w:rFonts w:ascii="Arial" w:eastAsia="Calibri" w:hAnsi="Arial" w:cs="Arial"/>
          <w:b/>
          <w:sz w:val="22"/>
          <w:szCs w:val="22"/>
          <w:lang w:val="de-DE" w:eastAsia="en-US"/>
        </w:rPr>
        <w:t xml:space="preserve">Aachen, </w:t>
      </w:r>
      <w:r w:rsidR="00D93F3B">
        <w:rPr>
          <w:rFonts w:ascii="Arial" w:eastAsia="Calibri" w:hAnsi="Arial" w:cs="Arial"/>
          <w:b/>
          <w:sz w:val="22"/>
          <w:szCs w:val="22"/>
          <w:lang w:val="de-DE" w:eastAsia="en-US"/>
        </w:rPr>
        <w:t>2. Juli 2018</w:t>
      </w:r>
      <w:r w:rsidR="00F14A78" w:rsidRPr="00884ED4">
        <w:rPr>
          <w:rFonts w:ascii="Arial" w:eastAsia="Calibri" w:hAnsi="Arial" w:cs="Arial"/>
          <w:b/>
          <w:sz w:val="22"/>
          <w:szCs w:val="22"/>
          <w:lang w:val="de-DE" w:eastAsia="en-US"/>
        </w:rPr>
        <w:t xml:space="preserve"> </w:t>
      </w:r>
      <w:r w:rsidRPr="00884ED4">
        <w:rPr>
          <w:rFonts w:ascii="Arial" w:eastAsia="Calibri" w:hAnsi="Arial" w:cs="Arial"/>
          <w:b/>
          <w:sz w:val="22"/>
          <w:szCs w:val="22"/>
          <w:lang w:val="de-DE" w:eastAsia="en-US"/>
        </w:rPr>
        <w:t>–</w:t>
      </w:r>
      <w:r w:rsidR="00610DB4" w:rsidRPr="00884ED4">
        <w:rPr>
          <w:rFonts w:ascii="Arial" w:eastAsia="Calibri" w:hAnsi="Arial" w:cs="Arial"/>
          <w:sz w:val="22"/>
          <w:szCs w:val="22"/>
          <w:lang w:val="de-DE" w:eastAsia="en-US"/>
        </w:rPr>
        <w:t xml:space="preserve"> </w:t>
      </w:r>
      <w:r w:rsidR="00772C2D">
        <w:rPr>
          <w:rFonts w:ascii="Arial" w:eastAsia="Calibri" w:hAnsi="Arial" w:cs="Arial"/>
          <w:sz w:val="22"/>
          <w:szCs w:val="22"/>
          <w:lang w:val="de-DE" w:eastAsia="en-US"/>
        </w:rPr>
        <w:t xml:space="preserve">Für stabile </w:t>
      </w:r>
      <w:r w:rsidR="004551D1">
        <w:rPr>
          <w:rFonts w:ascii="Arial" w:eastAsia="Calibri" w:hAnsi="Arial" w:cs="Arial"/>
          <w:sz w:val="22"/>
          <w:szCs w:val="22"/>
          <w:lang w:val="de-DE" w:eastAsia="en-US"/>
        </w:rPr>
        <w:t>sowie</w:t>
      </w:r>
      <w:r w:rsidR="00772C2D">
        <w:rPr>
          <w:rFonts w:ascii="Arial" w:eastAsia="Calibri" w:hAnsi="Arial" w:cs="Arial"/>
          <w:sz w:val="22"/>
          <w:szCs w:val="22"/>
          <w:lang w:val="de-DE" w:eastAsia="en-US"/>
        </w:rPr>
        <w:t xml:space="preserve"> energie- </w:t>
      </w:r>
      <w:r w:rsidR="004551D1">
        <w:rPr>
          <w:rFonts w:ascii="Arial" w:eastAsia="Calibri" w:hAnsi="Arial" w:cs="Arial"/>
          <w:sz w:val="22"/>
          <w:szCs w:val="22"/>
          <w:lang w:val="de-DE" w:eastAsia="en-US"/>
        </w:rPr>
        <w:t>und</w:t>
      </w:r>
      <w:r w:rsidR="00772C2D">
        <w:rPr>
          <w:rFonts w:ascii="Arial" w:eastAsia="Calibri" w:hAnsi="Arial" w:cs="Arial"/>
          <w:sz w:val="22"/>
          <w:szCs w:val="22"/>
          <w:lang w:val="de-DE" w:eastAsia="en-US"/>
        </w:rPr>
        <w:t xml:space="preserve"> kosteneffiziente </w:t>
      </w:r>
      <w:proofErr w:type="spellStart"/>
      <w:r w:rsidR="00772C2D">
        <w:rPr>
          <w:rFonts w:ascii="Arial" w:eastAsia="Calibri" w:hAnsi="Arial" w:cs="Arial"/>
          <w:sz w:val="22"/>
          <w:szCs w:val="22"/>
          <w:lang w:val="de-DE" w:eastAsia="en-US"/>
        </w:rPr>
        <w:t>Elastomerspritzgießprozesse</w:t>
      </w:r>
      <w:proofErr w:type="spellEnd"/>
      <w:r w:rsidR="00772C2D">
        <w:rPr>
          <w:rFonts w:ascii="Arial" w:eastAsia="Calibri" w:hAnsi="Arial" w:cs="Arial"/>
          <w:sz w:val="22"/>
          <w:szCs w:val="22"/>
          <w:lang w:val="de-DE" w:eastAsia="en-US"/>
        </w:rPr>
        <w:t xml:space="preserve"> ist das Werkzeug ein </w:t>
      </w:r>
      <w:r w:rsidR="004551D1">
        <w:rPr>
          <w:rFonts w:ascii="Arial" w:eastAsia="Calibri" w:hAnsi="Arial" w:cs="Arial"/>
          <w:sz w:val="22"/>
          <w:szCs w:val="22"/>
          <w:lang w:val="de-DE" w:eastAsia="en-US"/>
        </w:rPr>
        <w:t>wesentlicher</w:t>
      </w:r>
      <w:r w:rsidR="00772C2D">
        <w:rPr>
          <w:rFonts w:ascii="Arial" w:eastAsia="Calibri" w:hAnsi="Arial" w:cs="Arial"/>
          <w:sz w:val="22"/>
          <w:szCs w:val="22"/>
          <w:lang w:val="de-DE" w:eastAsia="en-US"/>
        </w:rPr>
        <w:t xml:space="preserve"> Faktor. Es ist nicht nur Voraussetzung für eine gute und konstante Bauteilqualität, </w:t>
      </w:r>
      <w:r w:rsidR="00764898">
        <w:rPr>
          <w:rFonts w:ascii="Arial" w:eastAsia="Calibri" w:hAnsi="Arial" w:cs="Arial"/>
          <w:sz w:val="22"/>
          <w:szCs w:val="22"/>
          <w:lang w:val="de-DE" w:eastAsia="en-US"/>
        </w:rPr>
        <w:t>sondern</w:t>
      </w:r>
      <w:r w:rsidR="00772C2D">
        <w:rPr>
          <w:rFonts w:ascii="Arial" w:eastAsia="Calibri" w:hAnsi="Arial" w:cs="Arial"/>
          <w:sz w:val="22"/>
          <w:szCs w:val="22"/>
          <w:lang w:val="de-DE" w:eastAsia="en-US"/>
        </w:rPr>
        <w:t xml:space="preserve"> beeinflusst auch erheblich die Menge des Ausschusses und die Energieeffizienz des gesamten Prozesses</w:t>
      </w:r>
      <w:r w:rsidR="00B30592">
        <w:rPr>
          <w:rFonts w:ascii="Arial" w:eastAsia="Calibri" w:hAnsi="Arial" w:cs="Arial"/>
          <w:sz w:val="22"/>
          <w:szCs w:val="22"/>
          <w:lang w:val="de-DE" w:eastAsia="en-US"/>
        </w:rPr>
        <w:t xml:space="preserve">. </w:t>
      </w:r>
      <w:r w:rsidR="004551D1">
        <w:rPr>
          <w:rFonts w:ascii="Arial" w:eastAsia="Calibri" w:hAnsi="Arial" w:cs="Arial"/>
          <w:sz w:val="22"/>
          <w:szCs w:val="22"/>
          <w:lang w:val="de-DE" w:eastAsia="en-US"/>
        </w:rPr>
        <w:t>Aus diesen Gründen</w:t>
      </w:r>
      <w:r w:rsidR="00376B1F">
        <w:rPr>
          <w:rFonts w:ascii="Arial" w:eastAsia="Calibri" w:hAnsi="Arial" w:cs="Arial"/>
          <w:sz w:val="22"/>
          <w:szCs w:val="22"/>
          <w:lang w:val="de-DE" w:eastAsia="en-US"/>
        </w:rPr>
        <w:t xml:space="preserve"> kommt immer häufiger die Simulation zum Einsatz</w:t>
      </w:r>
      <w:r w:rsidR="004551D1">
        <w:rPr>
          <w:rFonts w:ascii="Arial" w:eastAsia="Calibri" w:hAnsi="Arial" w:cs="Arial"/>
          <w:sz w:val="22"/>
          <w:szCs w:val="22"/>
          <w:lang w:val="de-DE" w:eastAsia="en-US"/>
        </w:rPr>
        <w:t>, um Spritzgießwerkzeuge frühzeitig optimal auszulegen</w:t>
      </w:r>
      <w:r w:rsidR="00376B1F">
        <w:rPr>
          <w:rFonts w:ascii="Arial" w:eastAsia="Calibri" w:hAnsi="Arial" w:cs="Arial"/>
          <w:sz w:val="22"/>
          <w:szCs w:val="22"/>
          <w:lang w:val="de-DE" w:eastAsia="en-US"/>
        </w:rPr>
        <w:t>.</w:t>
      </w:r>
    </w:p>
    <w:p w:rsidR="000306A5" w:rsidRDefault="004551D1" w:rsidP="007B45A0">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Mit Hilfe der</w:t>
      </w:r>
      <w:r w:rsidR="00F13D1F">
        <w:rPr>
          <w:rFonts w:ascii="Arial" w:eastAsia="Calibri" w:hAnsi="Arial" w:cs="Arial"/>
          <w:sz w:val="22"/>
          <w:szCs w:val="22"/>
          <w:lang w:val="de-DE" w:eastAsia="en-US"/>
        </w:rPr>
        <w:t xml:space="preserve"> SIGMASOFT</w:t>
      </w:r>
      <w:r w:rsidR="00F13D1F" w:rsidRPr="00F61971">
        <w:rPr>
          <w:rFonts w:ascii="Arial" w:eastAsia="Calibri" w:hAnsi="Arial" w:cs="Arial"/>
          <w:sz w:val="22"/>
          <w:szCs w:val="22"/>
          <w:vertAlign w:val="superscript"/>
          <w:lang w:val="de-DE" w:eastAsia="en-US"/>
        </w:rPr>
        <w:t>®</w:t>
      </w:r>
      <w:r w:rsidR="00F13D1F">
        <w:rPr>
          <w:rFonts w:ascii="Arial" w:eastAsia="Calibri" w:hAnsi="Arial" w:cs="Arial"/>
          <w:sz w:val="22"/>
          <w:szCs w:val="22"/>
          <w:lang w:val="de-DE" w:eastAsia="en-US"/>
        </w:rPr>
        <w:t xml:space="preserve"> Virtual Molding Technologie </w:t>
      </w:r>
      <w:r>
        <w:rPr>
          <w:rFonts w:ascii="Arial" w:eastAsia="Calibri" w:hAnsi="Arial" w:cs="Arial"/>
          <w:sz w:val="22"/>
          <w:szCs w:val="22"/>
          <w:lang w:val="de-DE" w:eastAsia="en-US"/>
        </w:rPr>
        <w:t>erhalten Anwender</w:t>
      </w:r>
      <w:r w:rsidR="00764898">
        <w:rPr>
          <w:rFonts w:ascii="Arial" w:eastAsia="Calibri" w:hAnsi="Arial" w:cs="Arial"/>
          <w:sz w:val="22"/>
          <w:szCs w:val="22"/>
          <w:lang w:val="de-DE" w:eastAsia="en-US"/>
        </w:rPr>
        <w:t>,</w:t>
      </w:r>
      <w:r>
        <w:rPr>
          <w:rFonts w:ascii="Arial" w:eastAsia="Calibri" w:hAnsi="Arial" w:cs="Arial"/>
          <w:sz w:val="22"/>
          <w:szCs w:val="22"/>
          <w:lang w:val="de-DE" w:eastAsia="en-US"/>
        </w:rPr>
        <w:t xml:space="preserve"> noch </w:t>
      </w:r>
      <w:r w:rsidR="00764898">
        <w:rPr>
          <w:rFonts w:ascii="Arial" w:eastAsia="Calibri" w:hAnsi="Arial" w:cs="Arial"/>
          <w:sz w:val="22"/>
          <w:szCs w:val="22"/>
          <w:lang w:val="de-DE" w:eastAsia="en-US"/>
        </w:rPr>
        <w:t>vor dem Bau des Werkzeugs,</w:t>
      </w:r>
      <w:r>
        <w:rPr>
          <w:rFonts w:ascii="Arial" w:eastAsia="Calibri" w:hAnsi="Arial" w:cs="Arial"/>
          <w:sz w:val="22"/>
          <w:szCs w:val="22"/>
          <w:lang w:val="de-DE" w:eastAsia="en-US"/>
        </w:rPr>
        <w:t xml:space="preserve"> einen Einblick in sein </w:t>
      </w:r>
      <w:r w:rsidRPr="001212C7">
        <w:rPr>
          <w:rFonts w:ascii="Arial" w:eastAsia="Calibri" w:hAnsi="Arial" w:cs="Arial"/>
          <w:sz w:val="22"/>
          <w:szCs w:val="22"/>
          <w:lang w:val="de-DE" w:eastAsia="en-US"/>
        </w:rPr>
        <w:t>Verhalten</w:t>
      </w:r>
      <w:r>
        <w:rPr>
          <w:rFonts w:ascii="Arial" w:eastAsia="Calibri" w:hAnsi="Arial" w:cs="Arial"/>
          <w:sz w:val="22"/>
          <w:szCs w:val="22"/>
          <w:lang w:val="de-DE" w:eastAsia="en-US"/>
        </w:rPr>
        <w:t xml:space="preserve"> während des gesamten Prozesses</w:t>
      </w:r>
      <w:r w:rsidR="001212C7">
        <w:rPr>
          <w:rFonts w:ascii="Arial" w:eastAsia="Calibri" w:hAnsi="Arial" w:cs="Arial"/>
          <w:sz w:val="22"/>
          <w:szCs w:val="22"/>
          <w:lang w:val="de-DE" w:eastAsia="en-US"/>
        </w:rPr>
        <w:t xml:space="preserve">. Die Thermik aller Werkzeugkomponenten während des Aufheizens und Anfahrens des Werkzeugs </w:t>
      </w:r>
      <w:r w:rsidR="00764898">
        <w:rPr>
          <w:rFonts w:ascii="Arial" w:eastAsia="Calibri" w:hAnsi="Arial" w:cs="Arial"/>
          <w:sz w:val="22"/>
          <w:szCs w:val="22"/>
          <w:lang w:val="de-DE" w:eastAsia="en-US"/>
        </w:rPr>
        <w:t>sowie</w:t>
      </w:r>
      <w:r w:rsidR="001212C7">
        <w:rPr>
          <w:rFonts w:ascii="Arial" w:eastAsia="Calibri" w:hAnsi="Arial" w:cs="Arial"/>
          <w:sz w:val="22"/>
          <w:szCs w:val="22"/>
          <w:lang w:val="de-DE" w:eastAsia="en-US"/>
        </w:rPr>
        <w:t xml:space="preserve"> in der Produktion wird </w:t>
      </w:r>
      <w:r w:rsidR="00AB225C">
        <w:rPr>
          <w:rFonts w:ascii="Arial" w:eastAsia="Calibri" w:hAnsi="Arial" w:cs="Arial"/>
          <w:sz w:val="22"/>
          <w:szCs w:val="22"/>
          <w:lang w:val="de-DE" w:eastAsia="en-US"/>
        </w:rPr>
        <w:t>ermittelt</w:t>
      </w:r>
      <w:r w:rsidR="001212C7">
        <w:rPr>
          <w:rFonts w:ascii="Arial" w:eastAsia="Calibri" w:hAnsi="Arial" w:cs="Arial"/>
          <w:sz w:val="22"/>
          <w:szCs w:val="22"/>
          <w:lang w:val="de-DE" w:eastAsia="en-US"/>
        </w:rPr>
        <w:t xml:space="preserve"> und am Computer abgebildet</w:t>
      </w:r>
      <w:r w:rsidR="00F13D1F">
        <w:rPr>
          <w:rFonts w:ascii="Arial" w:eastAsia="Calibri" w:hAnsi="Arial" w:cs="Arial"/>
          <w:sz w:val="22"/>
          <w:szCs w:val="22"/>
          <w:lang w:val="de-DE" w:eastAsia="en-US"/>
        </w:rPr>
        <w:t>. Dazu werden alle Geometrien, Werkzeuglegierungen und geplanten Prozesseinstellungen in der Software berücksichtigt und der vollständige Spritzgießprozess über mehrere Zyklen berechnet. Der Computer wird damit zur virtuellen Spritzgießmaschine, an der nicht nur das Einrichten des Prozesses ohne die Verschwendung von Ressourcen stattfindet, sondern auch das Werkzeug im Detail analysiert wird. Das Werkzeug wird vollständig transparent und</w:t>
      </w:r>
      <w:r w:rsidR="00764898">
        <w:rPr>
          <w:rFonts w:ascii="Arial" w:eastAsia="Calibri" w:hAnsi="Arial" w:cs="Arial"/>
          <w:sz w:val="22"/>
          <w:szCs w:val="22"/>
          <w:lang w:val="de-DE" w:eastAsia="en-US"/>
        </w:rPr>
        <w:t xml:space="preserve"> sowohl</w:t>
      </w:r>
      <w:r w:rsidR="00F13D1F">
        <w:rPr>
          <w:rFonts w:ascii="Arial" w:eastAsia="Calibri" w:hAnsi="Arial" w:cs="Arial"/>
          <w:sz w:val="22"/>
          <w:szCs w:val="22"/>
          <w:lang w:val="de-DE" w:eastAsia="en-US"/>
        </w:rPr>
        <w:t xml:space="preserve"> die Werkzeugthermik </w:t>
      </w:r>
      <w:r w:rsidR="00764898">
        <w:rPr>
          <w:rFonts w:ascii="Arial" w:eastAsia="Calibri" w:hAnsi="Arial" w:cs="Arial"/>
          <w:sz w:val="22"/>
          <w:szCs w:val="22"/>
          <w:lang w:val="de-DE" w:eastAsia="en-US"/>
        </w:rPr>
        <w:t>als auch</w:t>
      </w:r>
      <w:r w:rsidR="00F13D1F">
        <w:rPr>
          <w:rFonts w:ascii="Arial" w:eastAsia="Calibri" w:hAnsi="Arial" w:cs="Arial"/>
          <w:sz w:val="22"/>
          <w:szCs w:val="22"/>
          <w:lang w:val="de-DE" w:eastAsia="en-US"/>
        </w:rPr>
        <w:t xml:space="preserve"> ihr Einfluss</w:t>
      </w:r>
      <w:r w:rsidR="000306A5">
        <w:rPr>
          <w:rFonts w:ascii="Arial" w:eastAsia="Calibri" w:hAnsi="Arial" w:cs="Arial"/>
          <w:sz w:val="22"/>
          <w:szCs w:val="22"/>
          <w:lang w:val="de-DE" w:eastAsia="en-US"/>
        </w:rPr>
        <w:t xml:space="preserve"> auf die Bauteilqualität lassen sich bereits früh in der Entwicklungsphase bewerten. </w:t>
      </w:r>
    </w:p>
    <w:p w:rsidR="000A4EC2" w:rsidRDefault="00CD308F" w:rsidP="007B45A0">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Für das Heizkonzept werden bereits alle Fragen nach Anzahl, Anordnung, Größe und Leistung der Heizpatronen beantwortet. Mögliche Regelkreise werden vorab getestet und die Patronen in der optimalen Konfiguration zusammengefasst. Zudem lässt sich am Computer auch direkt der Einfluss des geplanten Konzeptes auf die Bauteilfüllung und die Vernetzungsreaktion bewerten. </w:t>
      </w:r>
      <w:r w:rsidR="00F40A28">
        <w:rPr>
          <w:rFonts w:ascii="Arial" w:eastAsia="Calibri" w:hAnsi="Arial" w:cs="Arial"/>
          <w:sz w:val="22"/>
          <w:szCs w:val="22"/>
          <w:lang w:val="de-DE" w:eastAsia="en-US"/>
        </w:rPr>
        <w:t>Die Umsetzbarkeit denkbarer Gegenmaßnahmen kann am Computer ohne die Verschwendung von Material getestet werden. SIGMASOFT</w:t>
      </w:r>
      <w:r w:rsidR="00F40A28" w:rsidRPr="00F61971">
        <w:rPr>
          <w:rFonts w:ascii="Arial" w:eastAsia="Calibri" w:hAnsi="Arial" w:cs="Arial"/>
          <w:sz w:val="22"/>
          <w:szCs w:val="22"/>
          <w:vertAlign w:val="superscript"/>
          <w:lang w:val="de-DE" w:eastAsia="en-US"/>
        </w:rPr>
        <w:t>®</w:t>
      </w:r>
      <w:r w:rsidR="00F40A28">
        <w:rPr>
          <w:rFonts w:ascii="Arial" w:eastAsia="Calibri" w:hAnsi="Arial" w:cs="Arial"/>
          <w:sz w:val="22"/>
          <w:szCs w:val="22"/>
          <w:lang w:val="de-DE" w:eastAsia="en-US"/>
        </w:rPr>
        <w:t xml:space="preserve"> Virtual Molding hilft den Anwendern ihre Werkzeuge und Prozesse schon frühzeitig optimal auszulegen und dabei Ressourcen zu sparen. Änderungsschleifen am Werkzeug und Trial-and-Error-Versuche auf der Maschine werden verhindert</w:t>
      </w:r>
      <w:r w:rsidR="00AB225C">
        <w:rPr>
          <w:rFonts w:ascii="Arial" w:eastAsia="Calibri" w:hAnsi="Arial" w:cs="Arial"/>
          <w:sz w:val="22"/>
          <w:szCs w:val="22"/>
          <w:lang w:val="de-DE" w:eastAsia="en-US"/>
        </w:rPr>
        <w:t>.</w:t>
      </w:r>
    </w:p>
    <w:p w:rsidR="00360E28" w:rsidRPr="00884ED4" w:rsidRDefault="00D75272" w:rsidP="0098772E">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 </w:t>
      </w:r>
    </w:p>
    <w:p w:rsidR="00E629DE" w:rsidRPr="00884ED4" w:rsidRDefault="00E629DE" w:rsidP="00AC7908">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rsidR="00F7121B" w:rsidRPr="001941CA" w:rsidRDefault="00F7121B"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proofErr w:type="spellStart"/>
      <w:r w:rsidR="0018507F" w:rsidRPr="000617D1">
        <w:rPr>
          <w:rFonts w:ascii="Arial" w:eastAsia="Calibri" w:hAnsi="Arial" w:cs="Arial"/>
          <w:sz w:val="22"/>
          <w:szCs w:val="22"/>
          <w:lang w:val="de-DE" w:eastAsia="en-US"/>
        </w:rPr>
        <w:t>pdf-Format</w:t>
      </w:r>
      <w:proofErr w:type="spellEnd"/>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2"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F61971">
      <w:rPr>
        <w:rFonts w:ascii="Arial" w:hAnsi="Arial" w:cs="Arial"/>
        <w:noProof/>
        <w:sz w:val="20"/>
        <w:lang w:val="de-DE"/>
      </w:rPr>
      <w:t>3</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3350B8">
      <w:rPr>
        <w:rFonts w:ascii="Arial" w:hAnsi="Arial" w:cs="Arial"/>
        <w:sz w:val="20"/>
        <w:lang w:val="de-DE"/>
      </w:rPr>
      <w:t>3</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3350B8">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5" name="Bild 5"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6F8F"/>
    <w:rsid w:val="000119C7"/>
    <w:rsid w:val="00012449"/>
    <w:rsid w:val="0001370D"/>
    <w:rsid w:val="00021953"/>
    <w:rsid w:val="0002195D"/>
    <w:rsid w:val="000257C2"/>
    <w:rsid w:val="00025EB7"/>
    <w:rsid w:val="00027373"/>
    <w:rsid w:val="000306A5"/>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6E1"/>
    <w:rsid w:val="00087E8A"/>
    <w:rsid w:val="000910CC"/>
    <w:rsid w:val="00091EA1"/>
    <w:rsid w:val="00092E91"/>
    <w:rsid w:val="00096448"/>
    <w:rsid w:val="00096CC8"/>
    <w:rsid w:val="000A01B9"/>
    <w:rsid w:val="000A38B1"/>
    <w:rsid w:val="000A466F"/>
    <w:rsid w:val="000A4EC2"/>
    <w:rsid w:val="000A57DB"/>
    <w:rsid w:val="000A709A"/>
    <w:rsid w:val="000B0960"/>
    <w:rsid w:val="000B2965"/>
    <w:rsid w:val="000B7DC0"/>
    <w:rsid w:val="000C1FD4"/>
    <w:rsid w:val="000C3392"/>
    <w:rsid w:val="000C5989"/>
    <w:rsid w:val="000C6F9C"/>
    <w:rsid w:val="000C7A4E"/>
    <w:rsid w:val="000D3310"/>
    <w:rsid w:val="000D6618"/>
    <w:rsid w:val="000E0B22"/>
    <w:rsid w:val="000E3FDB"/>
    <w:rsid w:val="000F38D4"/>
    <w:rsid w:val="000F3AC1"/>
    <w:rsid w:val="000F416A"/>
    <w:rsid w:val="000F5D4E"/>
    <w:rsid w:val="000F614F"/>
    <w:rsid w:val="000F7320"/>
    <w:rsid w:val="00100181"/>
    <w:rsid w:val="00104534"/>
    <w:rsid w:val="0010798E"/>
    <w:rsid w:val="00107C13"/>
    <w:rsid w:val="0011052F"/>
    <w:rsid w:val="00117771"/>
    <w:rsid w:val="00117C15"/>
    <w:rsid w:val="001212C7"/>
    <w:rsid w:val="00122566"/>
    <w:rsid w:val="00132219"/>
    <w:rsid w:val="0013434D"/>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E1E18"/>
    <w:rsid w:val="001E3CEF"/>
    <w:rsid w:val="001E6927"/>
    <w:rsid w:val="001F2AD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1333"/>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5649"/>
    <w:rsid w:val="0028610B"/>
    <w:rsid w:val="00286335"/>
    <w:rsid w:val="00287C29"/>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C3311"/>
    <w:rsid w:val="002D35C1"/>
    <w:rsid w:val="002D4EB6"/>
    <w:rsid w:val="002D57C8"/>
    <w:rsid w:val="002D58B0"/>
    <w:rsid w:val="002E08F1"/>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638F"/>
    <w:rsid w:val="00331566"/>
    <w:rsid w:val="003350B8"/>
    <w:rsid w:val="00345882"/>
    <w:rsid w:val="00347773"/>
    <w:rsid w:val="00351CC0"/>
    <w:rsid w:val="00360E28"/>
    <w:rsid w:val="003628F4"/>
    <w:rsid w:val="00363558"/>
    <w:rsid w:val="003651D4"/>
    <w:rsid w:val="003660A0"/>
    <w:rsid w:val="0036783C"/>
    <w:rsid w:val="0037197C"/>
    <w:rsid w:val="00372547"/>
    <w:rsid w:val="003729B1"/>
    <w:rsid w:val="00376B1F"/>
    <w:rsid w:val="00377A41"/>
    <w:rsid w:val="00383716"/>
    <w:rsid w:val="0039412C"/>
    <w:rsid w:val="003942E0"/>
    <w:rsid w:val="00395D06"/>
    <w:rsid w:val="003A0A6F"/>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718C"/>
    <w:rsid w:val="00440A9F"/>
    <w:rsid w:val="00441F6B"/>
    <w:rsid w:val="004434F8"/>
    <w:rsid w:val="004515D3"/>
    <w:rsid w:val="004551D1"/>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B11F1"/>
    <w:rsid w:val="005B4FA3"/>
    <w:rsid w:val="005B7412"/>
    <w:rsid w:val="005B767D"/>
    <w:rsid w:val="005C00E9"/>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5FAE"/>
    <w:rsid w:val="00751138"/>
    <w:rsid w:val="00755993"/>
    <w:rsid w:val="007614DF"/>
    <w:rsid w:val="00763CE0"/>
    <w:rsid w:val="00764898"/>
    <w:rsid w:val="00766340"/>
    <w:rsid w:val="00770C6D"/>
    <w:rsid w:val="007711CE"/>
    <w:rsid w:val="00772C2D"/>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5A0"/>
    <w:rsid w:val="007B4EDF"/>
    <w:rsid w:val="007B5504"/>
    <w:rsid w:val="007C600C"/>
    <w:rsid w:val="007D4909"/>
    <w:rsid w:val="007D7611"/>
    <w:rsid w:val="007E0FFE"/>
    <w:rsid w:val="007E27F3"/>
    <w:rsid w:val="007E40AB"/>
    <w:rsid w:val="007F2947"/>
    <w:rsid w:val="007F4ED3"/>
    <w:rsid w:val="008025FF"/>
    <w:rsid w:val="00802BDE"/>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1635F"/>
    <w:rsid w:val="00921684"/>
    <w:rsid w:val="00921F9C"/>
    <w:rsid w:val="00930391"/>
    <w:rsid w:val="009331F7"/>
    <w:rsid w:val="00935C8C"/>
    <w:rsid w:val="00937202"/>
    <w:rsid w:val="00942987"/>
    <w:rsid w:val="00944E28"/>
    <w:rsid w:val="0095252C"/>
    <w:rsid w:val="00952E90"/>
    <w:rsid w:val="0096239C"/>
    <w:rsid w:val="00963190"/>
    <w:rsid w:val="00983B40"/>
    <w:rsid w:val="0098772E"/>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294A"/>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43E1"/>
    <w:rsid w:val="00A43787"/>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225C"/>
    <w:rsid w:val="00AB38D3"/>
    <w:rsid w:val="00AB3D3D"/>
    <w:rsid w:val="00AB4D22"/>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0592"/>
    <w:rsid w:val="00B332A9"/>
    <w:rsid w:val="00B35D98"/>
    <w:rsid w:val="00B36172"/>
    <w:rsid w:val="00B377F8"/>
    <w:rsid w:val="00B4279C"/>
    <w:rsid w:val="00B432B0"/>
    <w:rsid w:val="00B44B5E"/>
    <w:rsid w:val="00B477CA"/>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2D2"/>
    <w:rsid w:val="00BE7FF7"/>
    <w:rsid w:val="00BF018D"/>
    <w:rsid w:val="00BF0683"/>
    <w:rsid w:val="00BF398B"/>
    <w:rsid w:val="00BF6A74"/>
    <w:rsid w:val="00C0284E"/>
    <w:rsid w:val="00C039DC"/>
    <w:rsid w:val="00C03CFF"/>
    <w:rsid w:val="00C04789"/>
    <w:rsid w:val="00C06BFE"/>
    <w:rsid w:val="00C101C4"/>
    <w:rsid w:val="00C10263"/>
    <w:rsid w:val="00C1279D"/>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5742"/>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D308F"/>
    <w:rsid w:val="00CE2203"/>
    <w:rsid w:val="00CE5EDA"/>
    <w:rsid w:val="00CE6107"/>
    <w:rsid w:val="00CF1941"/>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272"/>
    <w:rsid w:val="00D759A0"/>
    <w:rsid w:val="00D90EB8"/>
    <w:rsid w:val="00D93F3B"/>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7"/>
    <w:rsid w:val="00DF161A"/>
    <w:rsid w:val="00DF1F08"/>
    <w:rsid w:val="00DF1F99"/>
    <w:rsid w:val="00DF2ABF"/>
    <w:rsid w:val="00DF4CC6"/>
    <w:rsid w:val="00DF559D"/>
    <w:rsid w:val="00E00FD5"/>
    <w:rsid w:val="00E0267B"/>
    <w:rsid w:val="00E02CB3"/>
    <w:rsid w:val="00E03AB6"/>
    <w:rsid w:val="00E10089"/>
    <w:rsid w:val="00E11416"/>
    <w:rsid w:val="00E120C8"/>
    <w:rsid w:val="00E13FD4"/>
    <w:rsid w:val="00E1485D"/>
    <w:rsid w:val="00E15A6B"/>
    <w:rsid w:val="00E21365"/>
    <w:rsid w:val="00E32BA3"/>
    <w:rsid w:val="00E344BF"/>
    <w:rsid w:val="00E3614F"/>
    <w:rsid w:val="00E37115"/>
    <w:rsid w:val="00E43D90"/>
    <w:rsid w:val="00E4691F"/>
    <w:rsid w:val="00E50075"/>
    <w:rsid w:val="00E52A35"/>
    <w:rsid w:val="00E53A88"/>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D5D88"/>
    <w:rsid w:val="00EE36EA"/>
    <w:rsid w:val="00EE45E7"/>
    <w:rsid w:val="00EE5032"/>
    <w:rsid w:val="00EE6CB9"/>
    <w:rsid w:val="00EE7D96"/>
    <w:rsid w:val="00EF4B8E"/>
    <w:rsid w:val="00F04F13"/>
    <w:rsid w:val="00F07558"/>
    <w:rsid w:val="00F07562"/>
    <w:rsid w:val="00F07A13"/>
    <w:rsid w:val="00F10951"/>
    <w:rsid w:val="00F13AB2"/>
    <w:rsid w:val="00F13D1F"/>
    <w:rsid w:val="00F145F4"/>
    <w:rsid w:val="00F146D0"/>
    <w:rsid w:val="00F14A78"/>
    <w:rsid w:val="00F160ED"/>
    <w:rsid w:val="00F16598"/>
    <w:rsid w:val="00F179A4"/>
    <w:rsid w:val="00F251CF"/>
    <w:rsid w:val="00F26A31"/>
    <w:rsid w:val="00F26CEF"/>
    <w:rsid w:val="00F32BDC"/>
    <w:rsid w:val="00F35351"/>
    <w:rsid w:val="00F40A28"/>
    <w:rsid w:val="00F421CF"/>
    <w:rsid w:val="00F427D5"/>
    <w:rsid w:val="00F4300E"/>
    <w:rsid w:val="00F434EF"/>
    <w:rsid w:val="00F452D3"/>
    <w:rsid w:val="00F45F0A"/>
    <w:rsid w:val="00F51DDD"/>
    <w:rsid w:val="00F536A9"/>
    <w:rsid w:val="00F54148"/>
    <w:rsid w:val="00F5746D"/>
    <w:rsid w:val="00F61971"/>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5AB1"/>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 w:val="00FF7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E911DB1"/>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0290-D9A4-4E69-AEDF-A1B34FE408BD}">
  <ds:schemaRefs>
    <ds:schemaRef ds:uri="http://schemas.openxmlformats.org/officeDocument/2006/bibliography"/>
  </ds:schemaRefs>
</ds:datastoreItem>
</file>

<file path=customXml/itemProps2.xml><?xml version="1.0" encoding="utf-8"?>
<ds:datastoreItem xmlns:ds="http://schemas.openxmlformats.org/officeDocument/2006/customXml" ds:itemID="{EAA6FC12-B655-40C7-A0B7-29B38D0D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4632</Characters>
  <Application>Microsoft Office Word</Application>
  <DocSecurity>0</DocSecurity>
  <Lines>38</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5357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Christian Eßing</cp:lastModifiedBy>
  <cp:revision>13</cp:revision>
  <cp:lastPrinted>2015-10-09T10:00:00Z</cp:lastPrinted>
  <dcterms:created xsi:type="dcterms:W3CDTF">2018-06-25T16:07:00Z</dcterms:created>
  <dcterms:modified xsi:type="dcterms:W3CDTF">2018-06-29T08:03:00Z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