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8FA83" w14:textId="77777777" w:rsidR="00CA0C5A" w:rsidRPr="0062429E" w:rsidRDefault="004365F7">
      <w:pPr>
        <w:jc w:val="left"/>
        <w:rPr>
          <w:rFonts w:ascii="Arial" w:hAnsi="Arial" w:cs="Arial"/>
          <w:b/>
          <w:szCs w:val="24"/>
          <w:lang w:val="de-DE"/>
        </w:rPr>
      </w:pPr>
      <w:r w:rsidRPr="0062429E">
        <w:rPr>
          <w:rFonts w:ascii="Arial" w:hAnsi="Arial" w:cs="Arial"/>
          <w:b/>
          <w:szCs w:val="24"/>
          <w:lang w:val="de-DE"/>
        </w:rPr>
        <w:t xml:space="preserve"> </w:t>
      </w:r>
    </w:p>
    <w:p w14:paraId="3EFF4BEE" w14:textId="5E17D742" w:rsidR="00CA0C5A" w:rsidRPr="009E2C79" w:rsidRDefault="008F6B6B">
      <w:pPr>
        <w:spacing w:after="200"/>
        <w:jc w:val="left"/>
        <w:rPr>
          <w:rFonts w:ascii="Arial" w:eastAsia="Calibri" w:hAnsi="Arial" w:cs="Arial"/>
          <w:b/>
          <w:bCs/>
          <w:color w:val="5F5F5F"/>
          <w:sz w:val="28"/>
          <w:szCs w:val="28"/>
          <w:lang w:val="de-DE"/>
        </w:rPr>
      </w:pPr>
      <w:r w:rsidRPr="009E2C79">
        <w:rPr>
          <w:rFonts w:ascii="Arial" w:eastAsia="Calibri" w:hAnsi="Arial" w:cs="Arial"/>
          <w:b/>
          <w:bCs/>
          <w:color w:val="5F5F5F"/>
          <w:sz w:val="28"/>
          <w:szCs w:val="28"/>
          <w:lang w:val="de-DE"/>
        </w:rPr>
        <w:t>Pressemitteilung</w:t>
      </w:r>
    </w:p>
    <w:p w14:paraId="6310C938" w14:textId="1D349665" w:rsidR="00CA0C5A" w:rsidRPr="0062429E" w:rsidRDefault="008F6B6B">
      <w:pPr>
        <w:framePr w:w="2835" w:h="1840" w:hRule="exact" w:wrap="auto" w:vAnchor="page" w:hAnchor="page" w:x="7717" w:y="2209"/>
        <w:shd w:val="solid" w:color="FFFFFF" w:fill="FFFFFF"/>
        <w:rPr>
          <w:lang w:val="de-DE"/>
        </w:rPr>
      </w:pPr>
      <w:r w:rsidRPr="0062429E">
        <w:rPr>
          <w:rFonts w:ascii="Arial" w:hAnsi="Arial" w:cs="Arial"/>
          <w:b/>
          <w:sz w:val="20"/>
          <w:lang w:val="de-DE"/>
        </w:rPr>
        <w:t>Kontakt</w:t>
      </w:r>
      <w:r w:rsidR="004365F7" w:rsidRPr="0062429E">
        <w:rPr>
          <w:rFonts w:ascii="Arial" w:hAnsi="Arial" w:cs="Arial"/>
          <w:b/>
          <w:sz w:val="20"/>
          <w:lang w:val="de-DE"/>
        </w:rPr>
        <w:t xml:space="preserve">: </w:t>
      </w:r>
    </w:p>
    <w:p w14:paraId="1604486E" w14:textId="77777777" w:rsidR="00CA0C5A" w:rsidRPr="0062429E" w:rsidRDefault="00CA0C5A">
      <w:pPr>
        <w:framePr w:w="2835" w:h="1840" w:hRule="exact" w:wrap="auto" w:vAnchor="page" w:hAnchor="page" w:x="7717" w:y="2209"/>
        <w:shd w:val="solid" w:color="FFFFFF" w:fill="FFFFFF"/>
        <w:rPr>
          <w:rFonts w:ascii="Arial" w:hAnsi="Arial" w:cs="Arial"/>
          <w:b/>
          <w:sz w:val="20"/>
          <w:lang w:val="de-DE"/>
        </w:rPr>
      </w:pPr>
    </w:p>
    <w:p w14:paraId="3D5B6AB2" w14:textId="77777777" w:rsidR="00CA0C5A" w:rsidRPr="0062429E" w:rsidRDefault="004365F7">
      <w:pPr>
        <w:framePr w:w="2835" w:h="1840" w:hRule="exact" w:wrap="auto" w:vAnchor="page" w:hAnchor="page" w:x="7717" w:y="2209"/>
        <w:shd w:val="solid" w:color="FFFFFF" w:fill="FFFFFF"/>
        <w:rPr>
          <w:lang w:val="de-DE"/>
        </w:rPr>
      </w:pPr>
      <w:r w:rsidRPr="0062429E">
        <w:rPr>
          <w:rFonts w:ascii="Arial" w:hAnsi="Arial" w:cs="Arial"/>
          <w:sz w:val="20"/>
          <w:lang w:val="de-DE"/>
        </w:rPr>
        <w:t>Vanessa Frekers, B.Sc.</w:t>
      </w:r>
    </w:p>
    <w:p w14:paraId="7718F41F" w14:textId="77777777" w:rsidR="00CA0C5A" w:rsidRPr="008F6B6B" w:rsidRDefault="00723159">
      <w:pPr>
        <w:framePr w:w="2835" w:h="1840" w:hRule="exact" w:wrap="auto" w:vAnchor="page" w:hAnchor="page" w:x="7717" w:y="2209"/>
        <w:shd w:val="solid" w:color="FFFFFF" w:fill="FFFFFF"/>
        <w:rPr>
          <w:lang w:val="de-DE"/>
        </w:rPr>
      </w:pPr>
      <w:hyperlink r:id="rId8">
        <w:r w:rsidR="004365F7">
          <w:rPr>
            <w:rStyle w:val="InternetLink"/>
            <w:rFonts w:ascii="Arial" w:hAnsi="Arial" w:cs="Arial"/>
            <w:sz w:val="20"/>
            <w:lang w:val="de-DE"/>
          </w:rPr>
          <w:t>press@sigmasoft.de</w:t>
        </w:r>
      </w:hyperlink>
      <w:r w:rsidR="004365F7">
        <w:rPr>
          <w:rFonts w:ascii="Arial" w:hAnsi="Arial" w:cs="Arial"/>
          <w:sz w:val="20"/>
          <w:lang w:val="de-DE"/>
        </w:rPr>
        <w:t xml:space="preserve"> </w:t>
      </w:r>
    </w:p>
    <w:p w14:paraId="135A31B7" w14:textId="77777777" w:rsidR="00CA0C5A" w:rsidRPr="008F6B6B" w:rsidRDefault="004365F7">
      <w:pPr>
        <w:framePr w:w="2835" w:h="1840" w:hRule="exact" w:wrap="auto" w:vAnchor="page" w:hAnchor="page" w:x="7717" w:y="2209"/>
        <w:shd w:val="solid" w:color="FFFFFF" w:fill="FFFFFF"/>
        <w:rPr>
          <w:lang w:val="de-DE"/>
        </w:rPr>
      </w:pPr>
      <w:r>
        <w:rPr>
          <w:rFonts w:ascii="Arial" w:hAnsi="Arial" w:cs="Arial"/>
          <w:sz w:val="20"/>
          <w:lang w:val="de-DE"/>
        </w:rPr>
        <w:t>+49-241-89495-0</w:t>
      </w:r>
    </w:p>
    <w:p w14:paraId="0631F50D" w14:textId="77777777" w:rsidR="00CA0C5A" w:rsidRPr="008F6B6B" w:rsidRDefault="004365F7">
      <w:pPr>
        <w:framePr w:w="2835" w:h="1840" w:hRule="exact" w:wrap="auto" w:vAnchor="page" w:hAnchor="page" w:x="7717" w:y="2209"/>
        <w:shd w:val="solid" w:color="FFFFFF" w:fill="FFFFFF"/>
        <w:rPr>
          <w:lang w:val="de-DE"/>
        </w:rPr>
      </w:pPr>
      <w:r>
        <w:rPr>
          <w:rFonts w:ascii="Arial" w:hAnsi="Arial" w:cs="Arial"/>
          <w:sz w:val="20"/>
          <w:lang w:val="de-DE"/>
        </w:rPr>
        <w:t>Kackertstr. 11</w:t>
      </w:r>
    </w:p>
    <w:p w14:paraId="4592B6B5" w14:textId="11DEB3A3" w:rsidR="00CA0C5A" w:rsidRPr="008F6B6B" w:rsidRDefault="008F6B6B">
      <w:pPr>
        <w:framePr w:w="2835" w:h="1840" w:hRule="exact" w:wrap="auto" w:vAnchor="page" w:hAnchor="page" w:x="7717" w:y="2209"/>
        <w:shd w:val="solid" w:color="FFFFFF" w:fill="FFFFFF"/>
        <w:rPr>
          <w:lang w:val="de-DE"/>
        </w:rPr>
      </w:pPr>
      <w:r>
        <w:rPr>
          <w:rFonts w:ascii="Arial" w:hAnsi="Arial" w:cs="Arial"/>
          <w:sz w:val="20"/>
          <w:lang w:val="de-DE"/>
        </w:rPr>
        <w:t>D-</w:t>
      </w:r>
      <w:r w:rsidR="004365F7">
        <w:rPr>
          <w:rFonts w:ascii="Arial" w:hAnsi="Arial" w:cs="Arial"/>
          <w:sz w:val="20"/>
          <w:lang w:val="de-DE"/>
        </w:rPr>
        <w:t xml:space="preserve">52072 – Aachen </w:t>
      </w:r>
    </w:p>
    <w:p w14:paraId="2878266E" w14:textId="77777777" w:rsidR="00CA0C5A" w:rsidRDefault="00CA0C5A">
      <w:pPr>
        <w:framePr w:w="2835" w:h="1840" w:hRule="exact" w:wrap="auto" w:vAnchor="page" w:hAnchor="page" w:x="7717" w:y="2209"/>
        <w:shd w:val="solid" w:color="FFFFFF" w:fill="FFFFFF"/>
        <w:rPr>
          <w:rFonts w:ascii="Arial" w:hAnsi="Arial" w:cs="Arial"/>
          <w:sz w:val="20"/>
          <w:lang w:val="de-DE"/>
        </w:rPr>
      </w:pPr>
    </w:p>
    <w:p w14:paraId="24671A49" w14:textId="77777777" w:rsidR="00CA0C5A" w:rsidRDefault="004365F7">
      <w:pPr>
        <w:rPr>
          <w:rFonts w:ascii="Arial" w:hAnsi="Arial" w:cs="Arial"/>
          <w:b/>
          <w:szCs w:val="24"/>
          <w:lang w:val="en-US"/>
        </w:rPr>
      </w:pPr>
      <w:r>
        <w:rPr>
          <w:noProof/>
          <w:lang w:val="de-DE"/>
        </w:rPr>
        <w:drawing>
          <wp:inline distT="0" distB="0" distL="0" distR="0" wp14:anchorId="1E869A50" wp14:editId="2CDAC1C9">
            <wp:extent cx="2552700" cy="94297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9"/>
                    <a:stretch>
                      <a:fillRect/>
                    </a:stretch>
                  </pic:blipFill>
                  <pic:spPr bwMode="auto">
                    <a:xfrm>
                      <a:off x="0" y="0"/>
                      <a:ext cx="2552700" cy="942975"/>
                    </a:xfrm>
                    <a:prstGeom prst="rect">
                      <a:avLst/>
                    </a:prstGeom>
                  </pic:spPr>
                </pic:pic>
              </a:graphicData>
            </a:graphic>
          </wp:inline>
        </w:drawing>
      </w:r>
    </w:p>
    <w:p w14:paraId="22683192" w14:textId="77777777" w:rsidR="00CA0C5A" w:rsidRDefault="00CA0C5A">
      <w:pPr>
        <w:rPr>
          <w:rFonts w:ascii="Arial" w:hAnsi="Arial" w:cs="Arial"/>
          <w:b/>
          <w:szCs w:val="24"/>
          <w:lang w:val="en-US"/>
        </w:rPr>
      </w:pPr>
    </w:p>
    <w:p w14:paraId="124279B8" w14:textId="77777777" w:rsidR="00CA0C5A" w:rsidRDefault="00CA0C5A">
      <w:pPr>
        <w:rPr>
          <w:rFonts w:ascii="Arial" w:hAnsi="Arial" w:cs="Arial"/>
          <w:b/>
          <w:szCs w:val="24"/>
          <w:lang w:val="en-US"/>
        </w:rPr>
      </w:pPr>
    </w:p>
    <w:p w14:paraId="1B444CDB" w14:textId="074E5F51" w:rsidR="00CA0C5A" w:rsidRPr="009E2C79" w:rsidRDefault="004365F7">
      <w:pPr>
        <w:jc w:val="center"/>
        <w:rPr>
          <w:rFonts w:ascii="Arial" w:eastAsia="Calibri" w:hAnsi="Arial"/>
          <w:b/>
          <w:sz w:val="22"/>
          <w:szCs w:val="22"/>
          <w:lang w:val="de-DE" w:eastAsia="en-US"/>
        </w:rPr>
      </w:pPr>
      <w:r w:rsidRPr="009E2C79">
        <w:rPr>
          <w:rFonts w:ascii="Arial" w:eastAsia="Calibri" w:hAnsi="Arial"/>
          <w:b/>
          <w:sz w:val="22"/>
          <w:szCs w:val="22"/>
          <w:lang w:val="de-DE" w:eastAsia="en-US"/>
        </w:rPr>
        <w:t xml:space="preserve">SIGMA </w:t>
      </w:r>
      <w:r w:rsidR="009E2C79" w:rsidRPr="009E2C79">
        <w:rPr>
          <w:rFonts w:ascii="Arial" w:eastAsia="Calibri" w:hAnsi="Arial"/>
          <w:b/>
          <w:sz w:val="22"/>
          <w:szCs w:val="22"/>
          <w:lang w:val="de-DE" w:eastAsia="en-US"/>
        </w:rPr>
        <w:t xml:space="preserve">auf der </w:t>
      </w:r>
      <w:r w:rsidRPr="009E2C79">
        <w:rPr>
          <w:rFonts w:ascii="Arial" w:eastAsia="Calibri" w:hAnsi="Arial"/>
          <w:b/>
          <w:sz w:val="22"/>
          <w:szCs w:val="22"/>
          <w:lang w:val="de-DE" w:eastAsia="en-US"/>
        </w:rPr>
        <w:t>MOLDPLÁS 2019</w:t>
      </w:r>
    </w:p>
    <w:p w14:paraId="26452C33" w14:textId="067582BC" w:rsidR="00CA0C5A" w:rsidRPr="009E2C79" w:rsidRDefault="009E2C79">
      <w:pPr>
        <w:jc w:val="center"/>
        <w:rPr>
          <w:rFonts w:ascii="Arial" w:eastAsia="Calibri" w:hAnsi="Arial"/>
          <w:b/>
          <w:sz w:val="28"/>
          <w:szCs w:val="28"/>
          <w:lang w:val="de-DE" w:eastAsia="en-US"/>
        </w:rPr>
      </w:pPr>
      <w:r w:rsidRPr="009E2C79">
        <w:rPr>
          <w:rFonts w:ascii="Arial" w:eastAsia="Calibri" w:hAnsi="Arial"/>
          <w:b/>
          <w:sz w:val="28"/>
          <w:szCs w:val="28"/>
          <w:lang w:val="de-DE" w:eastAsia="en-US"/>
        </w:rPr>
        <w:t>Geringere Bauteilverformung durch optimiertes Temperierkonzept</w:t>
      </w:r>
    </w:p>
    <w:p w14:paraId="46BD74AC" w14:textId="77777777" w:rsidR="00CA0C5A" w:rsidRPr="009E2C79" w:rsidRDefault="00CA0C5A">
      <w:pPr>
        <w:jc w:val="center"/>
        <w:rPr>
          <w:rFonts w:ascii="Arial" w:eastAsia="Calibri" w:hAnsi="Arial"/>
          <w:b/>
          <w:szCs w:val="24"/>
          <w:lang w:val="de-DE" w:eastAsia="en-US"/>
        </w:rPr>
      </w:pPr>
    </w:p>
    <w:p w14:paraId="6D31C3A6" w14:textId="50CEAD5B" w:rsidR="00CA0C5A" w:rsidRPr="009E2C79" w:rsidRDefault="004365F7">
      <w:pPr>
        <w:jc w:val="center"/>
        <w:rPr>
          <w:rFonts w:ascii="Arial" w:eastAsia="Calibri" w:hAnsi="Arial"/>
          <w:b/>
          <w:szCs w:val="24"/>
          <w:lang w:val="de-DE" w:eastAsia="en-US"/>
        </w:rPr>
      </w:pPr>
      <w:r w:rsidRPr="009E2C79">
        <w:rPr>
          <w:rFonts w:ascii="Arial" w:eastAsia="Calibri" w:hAnsi="Arial"/>
          <w:b/>
          <w:szCs w:val="24"/>
          <w:lang w:val="de-DE" w:eastAsia="en-US"/>
        </w:rPr>
        <w:t>SIGMASOFT</w:t>
      </w:r>
      <w:r w:rsidRPr="009E2C79">
        <w:rPr>
          <w:rFonts w:ascii="Arial" w:eastAsia="Calibri" w:hAnsi="Arial"/>
          <w:b/>
          <w:szCs w:val="24"/>
          <w:vertAlign w:val="superscript"/>
          <w:lang w:val="de-DE" w:eastAsia="en-US"/>
        </w:rPr>
        <w:t>®</w:t>
      </w:r>
      <w:r w:rsidRPr="009E2C79">
        <w:rPr>
          <w:rFonts w:ascii="Arial" w:eastAsia="Calibri" w:hAnsi="Arial"/>
          <w:b/>
          <w:szCs w:val="24"/>
          <w:lang w:val="de-DE" w:eastAsia="en-US"/>
        </w:rPr>
        <w:t xml:space="preserve"> Autonomous Optimization </w:t>
      </w:r>
      <w:r w:rsidR="009E2C79" w:rsidRPr="009E2C79">
        <w:rPr>
          <w:rFonts w:ascii="Arial" w:eastAsia="Calibri" w:hAnsi="Arial"/>
          <w:b/>
          <w:szCs w:val="24"/>
          <w:lang w:val="de-DE" w:eastAsia="en-US"/>
        </w:rPr>
        <w:t xml:space="preserve">reduziert Bauteilverformung durch Optimierung der Kühlkanalpositionen </w:t>
      </w:r>
    </w:p>
    <w:p w14:paraId="292B96FD" w14:textId="77777777" w:rsidR="00CA0C5A" w:rsidRPr="0062429E" w:rsidRDefault="00CA0C5A">
      <w:pPr>
        <w:jc w:val="center"/>
        <w:rPr>
          <w:sz w:val="28"/>
          <w:szCs w:val="28"/>
          <w:lang w:val="de-DE" w:eastAsia="en-US"/>
        </w:rPr>
      </w:pPr>
    </w:p>
    <w:p w14:paraId="084C401B" w14:textId="3201CD4B" w:rsidR="00CA0C5A" w:rsidRPr="008F6B6B" w:rsidRDefault="004365F7">
      <w:pPr>
        <w:spacing w:line="360" w:lineRule="auto"/>
        <w:jc w:val="center"/>
        <w:rPr>
          <w:lang w:val="de-DE"/>
        </w:rPr>
      </w:pPr>
      <w:r>
        <w:rPr>
          <w:rStyle w:val="Hervorhebung"/>
          <w:rFonts w:ascii="Arial" w:eastAsia="Calibri" w:hAnsi="Arial" w:cs="Arial"/>
          <w:sz w:val="22"/>
          <w:szCs w:val="18"/>
          <w:lang w:val="de-DE"/>
        </w:rPr>
        <w:t>SIGMA Engineering präsentiert das neueste Release SIGMASOFT</w:t>
      </w:r>
      <w:r w:rsidRPr="001E599F">
        <w:rPr>
          <w:rStyle w:val="Hervorhebung"/>
          <w:rFonts w:ascii="Arial" w:eastAsia="Calibri" w:hAnsi="Arial" w:cs="Arial"/>
          <w:sz w:val="22"/>
          <w:szCs w:val="18"/>
          <w:vertAlign w:val="superscript"/>
          <w:lang w:val="de-DE"/>
        </w:rPr>
        <w:t>®</w:t>
      </w:r>
      <w:r>
        <w:rPr>
          <w:rStyle w:val="Hervorhebung"/>
          <w:rFonts w:ascii="Arial" w:eastAsia="Calibri" w:hAnsi="Arial" w:cs="Arial"/>
          <w:sz w:val="22"/>
          <w:szCs w:val="18"/>
          <w:lang w:val="de-DE"/>
        </w:rPr>
        <w:t xml:space="preserve"> v5.3 auf der MOLDPLÁS Messe, Portugal. </w:t>
      </w:r>
      <w:r w:rsidR="001E599F">
        <w:rPr>
          <w:rStyle w:val="Hervorhebung"/>
          <w:rFonts w:ascii="Arial" w:eastAsia="Calibri" w:hAnsi="Arial" w:cs="Arial"/>
          <w:sz w:val="22"/>
          <w:szCs w:val="18"/>
          <w:lang w:val="de-DE"/>
        </w:rPr>
        <w:t>Sie stellt außerdem ihr</w:t>
      </w:r>
      <w:r>
        <w:rPr>
          <w:rStyle w:val="Hervorhebung"/>
          <w:rFonts w:ascii="Arial" w:eastAsia="Calibri" w:hAnsi="Arial" w:cs="Arial"/>
          <w:sz w:val="22"/>
          <w:szCs w:val="18"/>
          <w:lang w:val="de-DE"/>
        </w:rPr>
        <w:t xml:space="preserve"> neueste</w:t>
      </w:r>
      <w:r w:rsidR="001E599F">
        <w:rPr>
          <w:rStyle w:val="Hervorhebung"/>
          <w:rFonts w:ascii="Arial" w:eastAsia="Calibri" w:hAnsi="Arial" w:cs="Arial"/>
          <w:sz w:val="22"/>
          <w:szCs w:val="18"/>
          <w:lang w:val="de-DE"/>
        </w:rPr>
        <w:t>s</w:t>
      </w:r>
      <w:r>
        <w:rPr>
          <w:rStyle w:val="Hervorhebung"/>
          <w:rFonts w:ascii="Arial" w:eastAsia="Calibri" w:hAnsi="Arial" w:cs="Arial"/>
          <w:sz w:val="22"/>
          <w:szCs w:val="18"/>
          <w:lang w:val="de-DE"/>
        </w:rPr>
        <w:t xml:space="preserve"> Produkt de</w:t>
      </w:r>
      <w:r w:rsidR="001E599F">
        <w:rPr>
          <w:rStyle w:val="Hervorhebung"/>
          <w:rFonts w:ascii="Arial" w:eastAsia="Calibri" w:hAnsi="Arial" w:cs="Arial"/>
          <w:sz w:val="22"/>
          <w:szCs w:val="18"/>
          <w:lang w:val="de-DE"/>
        </w:rPr>
        <w:t>n</w:t>
      </w:r>
      <w:r>
        <w:rPr>
          <w:rStyle w:val="Hervorhebung"/>
          <w:rFonts w:ascii="Arial" w:eastAsia="Calibri" w:hAnsi="Arial" w:cs="Arial"/>
          <w:sz w:val="22"/>
          <w:szCs w:val="18"/>
          <w:lang w:val="de-DE"/>
        </w:rPr>
        <w:t xml:space="preserve"> SIGMAinteract</w:t>
      </w:r>
      <w:r w:rsidRPr="001E599F">
        <w:rPr>
          <w:rStyle w:val="Hervorhebung"/>
          <w:rFonts w:ascii="Arial" w:eastAsia="Calibri" w:hAnsi="Arial" w:cs="Arial"/>
          <w:sz w:val="22"/>
          <w:szCs w:val="18"/>
          <w:vertAlign w:val="superscript"/>
          <w:lang w:val="de-DE"/>
        </w:rPr>
        <w:t>®</w:t>
      </w:r>
      <w:r>
        <w:rPr>
          <w:rStyle w:val="Hervorhebung"/>
          <w:rFonts w:ascii="Arial" w:eastAsia="Calibri" w:hAnsi="Arial" w:cs="Arial"/>
          <w:sz w:val="22"/>
          <w:szCs w:val="18"/>
          <w:lang w:val="de-DE"/>
        </w:rPr>
        <w:t xml:space="preserve"> </w:t>
      </w:r>
      <w:r w:rsidR="001E599F">
        <w:rPr>
          <w:rStyle w:val="Hervorhebung"/>
          <w:rFonts w:ascii="Arial" w:eastAsia="Calibri" w:hAnsi="Arial" w:cs="Arial"/>
          <w:sz w:val="22"/>
          <w:szCs w:val="18"/>
          <w:lang w:val="de-DE"/>
        </w:rPr>
        <w:t>vor</w:t>
      </w:r>
      <w:r>
        <w:rPr>
          <w:rStyle w:val="Hervorhebung"/>
          <w:rFonts w:ascii="Arial" w:eastAsia="Calibri" w:hAnsi="Arial" w:cs="Arial"/>
          <w:sz w:val="22"/>
          <w:szCs w:val="18"/>
          <w:lang w:val="de-DE"/>
        </w:rPr>
        <w:t xml:space="preserve">. </w:t>
      </w:r>
      <w:r w:rsidR="001E599F">
        <w:rPr>
          <w:rStyle w:val="Hervorhebung"/>
          <w:rFonts w:ascii="Arial" w:eastAsia="Calibri" w:hAnsi="Arial" w:cs="Arial"/>
          <w:sz w:val="22"/>
          <w:szCs w:val="18"/>
          <w:lang w:val="de-DE"/>
        </w:rPr>
        <w:t>Dieser</w:t>
      </w:r>
      <w:r>
        <w:rPr>
          <w:rStyle w:val="Hervorhebung"/>
          <w:rFonts w:ascii="Arial" w:eastAsia="Calibri" w:hAnsi="Arial" w:cs="Arial"/>
          <w:sz w:val="22"/>
          <w:szCs w:val="18"/>
          <w:lang w:val="de-DE"/>
        </w:rPr>
        <w:t xml:space="preserve"> erleichtert die Kommunikation von Simulationsergebnissen innerhalb des Unternehmens und mit Kunden wesentlich. Weiterer Schwerpunkt ist SIGMASOFT</w:t>
      </w:r>
      <w:r w:rsidRPr="00BF7102">
        <w:rPr>
          <w:rStyle w:val="Hervorhebung"/>
          <w:rFonts w:ascii="Arial" w:eastAsia="Calibri" w:hAnsi="Arial" w:cs="Arial"/>
          <w:sz w:val="22"/>
          <w:szCs w:val="18"/>
          <w:vertAlign w:val="superscript"/>
          <w:lang w:val="de-DE"/>
        </w:rPr>
        <w:t>®</w:t>
      </w:r>
      <w:r>
        <w:rPr>
          <w:rStyle w:val="Hervorhebung"/>
          <w:rFonts w:ascii="Arial" w:eastAsia="Calibri" w:hAnsi="Arial" w:cs="Arial"/>
          <w:sz w:val="22"/>
          <w:szCs w:val="18"/>
          <w:lang w:val="de-DE"/>
        </w:rPr>
        <w:t xml:space="preserve"> Autonomous Optimization, mit </w:t>
      </w:r>
      <w:r w:rsidR="00BF7102">
        <w:rPr>
          <w:rStyle w:val="Hervorhebung"/>
          <w:rFonts w:ascii="Arial" w:eastAsia="Calibri" w:hAnsi="Arial" w:cs="Arial"/>
          <w:sz w:val="22"/>
          <w:szCs w:val="18"/>
          <w:lang w:val="de-DE"/>
        </w:rPr>
        <w:t>deren Hilfe</w:t>
      </w:r>
      <w:r>
        <w:rPr>
          <w:rStyle w:val="Hervorhebung"/>
          <w:rFonts w:ascii="Arial" w:eastAsia="Calibri" w:hAnsi="Arial" w:cs="Arial"/>
          <w:sz w:val="22"/>
          <w:szCs w:val="18"/>
          <w:lang w:val="de-DE"/>
        </w:rPr>
        <w:t xml:space="preserve"> alle </w:t>
      </w:r>
      <w:r w:rsidR="00BF7102">
        <w:rPr>
          <w:rStyle w:val="Hervorhebung"/>
          <w:rFonts w:ascii="Arial" w:eastAsia="Calibri" w:hAnsi="Arial" w:cs="Arial"/>
          <w:sz w:val="22"/>
          <w:szCs w:val="18"/>
          <w:lang w:val="de-DE"/>
        </w:rPr>
        <w:t>Parameter</w:t>
      </w:r>
      <w:r>
        <w:rPr>
          <w:rStyle w:val="Hervorhebung"/>
          <w:rFonts w:ascii="Arial" w:eastAsia="Calibri" w:hAnsi="Arial" w:cs="Arial"/>
          <w:sz w:val="22"/>
          <w:szCs w:val="18"/>
          <w:lang w:val="de-DE"/>
        </w:rPr>
        <w:t xml:space="preserve"> des </w:t>
      </w:r>
      <w:r w:rsidR="00BF7102">
        <w:rPr>
          <w:rStyle w:val="Hervorhebung"/>
          <w:rFonts w:ascii="Arial" w:eastAsia="Calibri" w:hAnsi="Arial" w:cs="Arial"/>
          <w:sz w:val="22"/>
          <w:szCs w:val="18"/>
          <w:lang w:val="de-DE"/>
        </w:rPr>
        <w:t>Spritzgieß</w:t>
      </w:r>
      <w:r>
        <w:rPr>
          <w:rStyle w:val="Hervorhebung"/>
          <w:rFonts w:ascii="Arial" w:eastAsia="Calibri" w:hAnsi="Arial" w:cs="Arial"/>
          <w:sz w:val="22"/>
          <w:szCs w:val="18"/>
          <w:lang w:val="de-DE"/>
        </w:rPr>
        <w:t>prozesses optimiert werden können. Beispielhaft wird mit diesem Ansatz ein Temperierkonzept optimiert und dadurch die Dimensionsstabilität d</w:t>
      </w:r>
      <w:r w:rsidR="00BF7102">
        <w:rPr>
          <w:rStyle w:val="Hervorhebung"/>
          <w:rFonts w:ascii="Arial" w:eastAsia="Calibri" w:hAnsi="Arial" w:cs="Arial"/>
          <w:sz w:val="22"/>
          <w:szCs w:val="18"/>
          <w:lang w:val="de-DE"/>
        </w:rPr>
        <w:t>es</w:t>
      </w:r>
      <w:r>
        <w:rPr>
          <w:rStyle w:val="Hervorhebung"/>
          <w:rFonts w:ascii="Arial" w:eastAsia="Calibri" w:hAnsi="Arial" w:cs="Arial"/>
          <w:sz w:val="22"/>
          <w:szCs w:val="18"/>
          <w:lang w:val="de-DE"/>
        </w:rPr>
        <w:t xml:space="preserve"> Bauteil</w:t>
      </w:r>
      <w:r w:rsidR="00BF7102">
        <w:rPr>
          <w:rStyle w:val="Hervorhebung"/>
          <w:rFonts w:ascii="Arial" w:eastAsia="Calibri" w:hAnsi="Arial" w:cs="Arial"/>
          <w:sz w:val="22"/>
          <w:szCs w:val="18"/>
          <w:lang w:val="de-DE"/>
        </w:rPr>
        <w:t>s</w:t>
      </w:r>
      <w:r>
        <w:rPr>
          <w:rStyle w:val="Hervorhebung"/>
          <w:rFonts w:ascii="Arial" w:eastAsia="Calibri" w:hAnsi="Arial" w:cs="Arial"/>
          <w:sz w:val="22"/>
          <w:szCs w:val="18"/>
          <w:lang w:val="de-DE"/>
        </w:rPr>
        <w:t xml:space="preserve"> erreicht.</w:t>
      </w:r>
    </w:p>
    <w:p w14:paraId="7A71D307" w14:textId="77777777" w:rsidR="00CA0C5A" w:rsidRDefault="004365F7">
      <w:pPr>
        <w:tabs>
          <w:tab w:val="left" w:pos="0"/>
        </w:tabs>
        <w:jc w:val="center"/>
        <w:rPr>
          <w:rFonts w:ascii="Arial" w:eastAsia="Calibri" w:hAnsi="Arial" w:cs="Arial"/>
          <w:sz w:val="22"/>
          <w:szCs w:val="22"/>
          <w:lang w:val="en-US" w:eastAsia="en-US"/>
        </w:rPr>
      </w:pPr>
      <w:r>
        <w:rPr>
          <w:noProof/>
          <w:lang w:val="de-DE"/>
        </w:rPr>
        <w:drawing>
          <wp:inline distT="0" distB="3810" distL="0" distR="8255" wp14:anchorId="5F4903E0" wp14:editId="4BDE9D59">
            <wp:extent cx="4739640" cy="2974836"/>
            <wp:effectExtent l="0" t="0" r="381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0"/>
                    <a:stretch>
                      <a:fillRect/>
                    </a:stretch>
                  </pic:blipFill>
                  <pic:spPr bwMode="auto">
                    <a:xfrm>
                      <a:off x="0" y="0"/>
                      <a:ext cx="4753316" cy="2983419"/>
                    </a:xfrm>
                    <a:prstGeom prst="rect">
                      <a:avLst/>
                    </a:prstGeom>
                  </pic:spPr>
                </pic:pic>
              </a:graphicData>
            </a:graphic>
          </wp:inline>
        </w:drawing>
      </w:r>
    </w:p>
    <w:p w14:paraId="7BB99FF6" w14:textId="54C4AA24" w:rsidR="00CA0C5A" w:rsidRPr="00BF7102" w:rsidRDefault="00BF7102">
      <w:pPr>
        <w:rPr>
          <w:rFonts w:ascii="Arial" w:eastAsia="Calibri" w:hAnsi="Arial" w:cs="Arial"/>
          <w:i/>
          <w:sz w:val="22"/>
          <w:szCs w:val="22"/>
          <w:lang w:val="de-DE" w:eastAsia="en-US"/>
        </w:rPr>
      </w:pPr>
      <w:r w:rsidRPr="00BF7102">
        <w:rPr>
          <w:rFonts w:ascii="Arial" w:eastAsia="Calibri" w:hAnsi="Arial" w:cs="Arial"/>
          <w:i/>
          <w:sz w:val="22"/>
          <w:szCs w:val="22"/>
          <w:lang w:val="de-DE" w:eastAsia="en-US"/>
        </w:rPr>
        <w:t>Bild</w:t>
      </w:r>
      <w:r w:rsidR="004365F7" w:rsidRPr="00BF7102">
        <w:rPr>
          <w:rFonts w:ascii="Arial" w:eastAsia="Calibri" w:hAnsi="Arial" w:cs="Arial"/>
          <w:i/>
          <w:sz w:val="22"/>
          <w:szCs w:val="22"/>
          <w:lang w:val="de-DE" w:eastAsia="en-US"/>
        </w:rPr>
        <w:t xml:space="preserve"> 1 – </w:t>
      </w:r>
      <w:r w:rsidRPr="00BF7102">
        <w:rPr>
          <w:rFonts w:ascii="Arial" w:eastAsia="Calibri" w:hAnsi="Arial" w:cs="Arial"/>
          <w:i/>
          <w:sz w:val="22"/>
          <w:szCs w:val="22"/>
          <w:lang w:val="de-DE" w:eastAsia="en-US"/>
        </w:rPr>
        <w:t>Vergleich der resultierenden Bauteilverformung für das ursprüngliche Temperierkonzept (rechts) und die optimierte Kanalposition (links)</w:t>
      </w:r>
    </w:p>
    <w:p w14:paraId="1B3A9A47" w14:textId="77777777" w:rsidR="00CA0C5A" w:rsidRPr="00BF7102" w:rsidRDefault="004365F7">
      <w:pPr>
        <w:jc w:val="left"/>
        <w:rPr>
          <w:lang w:val="de-DE"/>
        </w:rPr>
      </w:pPr>
      <w:bookmarkStart w:id="0" w:name="_Hlk19870647"/>
      <w:bookmarkEnd w:id="0"/>
      <w:r w:rsidRPr="00BF7102">
        <w:rPr>
          <w:lang w:val="de-DE"/>
        </w:rPr>
        <w:br w:type="page"/>
      </w:r>
    </w:p>
    <w:p w14:paraId="323D5DA6" w14:textId="7E380A5B" w:rsidR="00CA0C5A" w:rsidRPr="00BF7102" w:rsidRDefault="00BF7102">
      <w:pPr>
        <w:spacing w:after="200" w:line="400" w:lineRule="atLeast"/>
        <w:jc w:val="center"/>
        <w:rPr>
          <w:rFonts w:ascii="Arial" w:eastAsia="Calibri" w:hAnsi="Arial"/>
          <w:b/>
          <w:sz w:val="28"/>
          <w:szCs w:val="28"/>
          <w:lang w:val="de-DE" w:eastAsia="en-US"/>
        </w:rPr>
      </w:pPr>
      <w:r w:rsidRPr="009E2C79">
        <w:rPr>
          <w:rFonts w:ascii="Arial" w:eastAsia="Calibri" w:hAnsi="Arial"/>
          <w:b/>
          <w:sz w:val="28"/>
          <w:szCs w:val="28"/>
          <w:lang w:val="de-DE" w:eastAsia="en-US"/>
        </w:rPr>
        <w:lastRenderedPageBreak/>
        <w:t>Geringere Bauteilverformung durch optimiertes Temperierkonzep</w:t>
      </w:r>
      <w:r>
        <w:rPr>
          <w:rFonts w:ascii="Arial" w:eastAsia="Calibri" w:hAnsi="Arial"/>
          <w:b/>
          <w:sz w:val="28"/>
          <w:szCs w:val="28"/>
          <w:lang w:val="de-DE" w:eastAsia="en-US"/>
        </w:rPr>
        <w:t>t</w:t>
      </w:r>
    </w:p>
    <w:p w14:paraId="24E114D6" w14:textId="7C0097A1" w:rsidR="00CA0C5A" w:rsidRPr="008F6B6B" w:rsidRDefault="004365F7">
      <w:pPr>
        <w:spacing w:after="200" w:line="400" w:lineRule="atLeast"/>
        <w:jc w:val="left"/>
        <w:rPr>
          <w:lang w:val="de-DE"/>
        </w:rPr>
      </w:pPr>
      <w:r w:rsidRPr="008F6B6B">
        <w:rPr>
          <w:rFonts w:ascii="Arial" w:eastAsia="Calibri" w:hAnsi="Arial" w:cs="Arial"/>
          <w:b/>
          <w:sz w:val="22"/>
          <w:szCs w:val="22"/>
          <w:lang w:val="de-DE" w:eastAsia="en-US"/>
        </w:rPr>
        <w:t>Aachen, 1</w:t>
      </w:r>
      <w:r w:rsidR="0062429E">
        <w:rPr>
          <w:rFonts w:ascii="Arial" w:eastAsia="Calibri" w:hAnsi="Arial" w:cs="Arial"/>
          <w:b/>
          <w:sz w:val="22"/>
          <w:szCs w:val="22"/>
          <w:lang w:val="de-DE" w:eastAsia="en-US"/>
        </w:rPr>
        <w:t>0</w:t>
      </w:r>
      <w:r w:rsidRPr="008F6B6B">
        <w:rPr>
          <w:rFonts w:ascii="Arial" w:eastAsia="Calibri" w:hAnsi="Arial" w:cs="Arial"/>
          <w:b/>
          <w:sz w:val="22"/>
          <w:szCs w:val="22"/>
          <w:lang w:val="de-DE" w:eastAsia="en-US"/>
        </w:rPr>
        <w:t xml:space="preserve">. </w:t>
      </w:r>
      <w:r w:rsidR="0062429E">
        <w:rPr>
          <w:rFonts w:ascii="Arial" w:eastAsia="Calibri" w:hAnsi="Arial" w:cs="Arial"/>
          <w:b/>
          <w:sz w:val="22"/>
          <w:szCs w:val="22"/>
          <w:lang w:val="de-DE" w:eastAsia="en-US"/>
        </w:rPr>
        <w:t>Oktober</w:t>
      </w:r>
      <w:r w:rsidRPr="008F6B6B">
        <w:rPr>
          <w:rFonts w:ascii="Arial" w:eastAsia="Calibri" w:hAnsi="Arial" w:cs="Arial"/>
          <w:b/>
          <w:sz w:val="22"/>
          <w:szCs w:val="22"/>
          <w:lang w:val="de-DE" w:eastAsia="en-US"/>
        </w:rPr>
        <w:t xml:space="preserve"> 2019</w:t>
      </w:r>
      <w:r w:rsidRPr="008F6B6B">
        <w:rPr>
          <w:rFonts w:ascii="Arial" w:eastAsia="Calibri" w:hAnsi="Arial" w:cs="Arial"/>
          <w:bCs/>
          <w:sz w:val="22"/>
          <w:szCs w:val="22"/>
          <w:lang w:val="de-DE" w:eastAsia="en-US"/>
        </w:rPr>
        <w:t xml:space="preserve"> - Wie in den vergangenen Jahren stellt die SIGMA Engineering GmbH</w:t>
      </w:r>
      <w:r w:rsidR="00BF7102">
        <w:rPr>
          <w:rFonts w:ascii="Arial" w:eastAsia="Calibri" w:hAnsi="Arial" w:cs="Arial"/>
          <w:bCs/>
          <w:sz w:val="22"/>
          <w:szCs w:val="22"/>
          <w:lang w:val="de-DE" w:eastAsia="en-US"/>
        </w:rPr>
        <w:t>,</w:t>
      </w:r>
      <w:r w:rsidRPr="008F6B6B">
        <w:rPr>
          <w:rFonts w:ascii="Arial" w:eastAsia="Calibri" w:hAnsi="Arial" w:cs="Arial"/>
          <w:bCs/>
          <w:sz w:val="22"/>
          <w:szCs w:val="22"/>
          <w:lang w:val="de-DE" w:eastAsia="en-US"/>
        </w:rPr>
        <w:t xml:space="preserve"> Aachen</w:t>
      </w:r>
      <w:r w:rsidR="00BF7102">
        <w:rPr>
          <w:rFonts w:ascii="Arial" w:eastAsia="Calibri" w:hAnsi="Arial" w:cs="Arial"/>
          <w:bCs/>
          <w:sz w:val="22"/>
          <w:szCs w:val="22"/>
          <w:lang w:val="de-DE" w:eastAsia="en-US"/>
        </w:rPr>
        <w:t>,</w:t>
      </w:r>
      <w:r w:rsidRPr="008F6B6B">
        <w:rPr>
          <w:rFonts w:ascii="Arial" w:eastAsia="Calibri" w:hAnsi="Arial" w:cs="Arial"/>
          <w:bCs/>
          <w:sz w:val="22"/>
          <w:szCs w:val="22"/>
          <w:lang w:val="de-DE" w:eastAsia="en-US"/>
        </w:rPr>
        <w:t xml:space="preserve"> vom 6. bis 9. </w:t>
      </w:r>
      <w:r w:rsidRPr="00BF7102">
        <w:rPr>
          <w:rFonts w:ascii="Arial" w:eastAsia="Calibri" w:hAnsi="Arial" w:cs="Arial"/>
          <w:bCs/>
          <w:sz w:val="22"/>
          <w:szCs w:val="22"/>
          <w:lang w:val="de-DE" w:eastAsia="en-US"/>
        </w:rPr>
        <w:t>November 2019 auf der MOLDPLÁS</w:t>
      </w:r>
      <w:r w:rsidR="00BF7102">
        <w:rPr>
          <w:rFonts w:ascii="Arial" w:eastAsia="Calibri" w:hAnsi="Arial" w:cs="Arial"/>
          <w:bCs/>
          <w:sz w:val="22"/>
          <w:szCs w:val="22"/>
          <w:lang w:val="de-DE" w:eastAsia="en-US"/>
        </w:rPr>
        <w:t xml:space="preserve"> in</w:t>
      </w:r>
      <w:r w:rsidRPr="00BF7102">
        <w:rPr>
          <w:rFonts w:ascii="Arial" w:eastAsia="Calibri" w:hAnsi="Arial" w:cs="Arial"/>
          <w:bCs/>
          <w:sz w:val="22"/>
          <w:szCs w:val="22"/>
          <w:lang w:val="de-DE" w:eastAsia="en-US"/>
        </w:rPr>
        <w:t xml:space="preserve"> </w:t>
      </w:r>
      <w:proofErr w:type="spellStart"/>
      <w:r w:rsidRPr="00BF7102">
        <w:rPr>
          <w:rFonts w:ascii="Arial" w:eastAsia="Calibri" w:hAnsi="Arial" w:cs="Arial"/>
          <w:bCs/>
          <w:sz w:val="22"/>
          <w:szCs w:val="22"/>
          <w:lang w:val="de-DE" w:eastAsia="en-US"/>
        </w:rPr>
        <w:t>Batalha</w:t>
      </w:r>
      <w:proofErr w:type="spellEnd"/>
      <w:r w:rsidRPr="00BF7102">
        <w:rPr>
          <w:rFonts w:ascii="Arial" w:eastAsia="Calibri" w:hAnsi="Arial" w:cs="Arial"/>
          <w:bCs/>
          <w:sz w:val="22"/>
          <w:szCs w:val="22"/>
          <w:lang w:val="de-DE" w:eastAsia="en-US"/>
        </w:rPr>
        <w:t xml:space="preserve">, Portugal, aus. </w:t>
      </w:r>
      <w:r w:rsidRPr="008F6B6B">
        <w:rPr>
          <w:rFonts w:ascii="Arial" w:eastAsia="Calibri" w:hAnsi="Arial" w:cs="Arial"/>
          <w:bCs/>
          <w:sz w:val="22"/>
          <w:szCs w:val="22"/>
          <w:lang w:val="de-DE" w:eastAsia="en-US"/>
        </w:rPr>
        <w:t xml:space="preserve">Auf </w:t>
      </w:r>
      <w:r w:rsidR="00BF7102">
        <w:rPr>
          <w:rFonts w:ascii="Arial" w:eastAsia="Calibri" w:hAnsi="Arial" w:cs="Arial"/>
          <w:bCs/>
          <w:sz w:val="22"/>
          <w:szCs w:val="22"/>
          <w:lang w:val="de-DE" w:eastAsia="en-US"/>
        </w:rPr>
        <w:t>ihrem</w:t>
      </w:r>
      <w:r w:rsidRPr="008F6B6B">
        <w:rPr>
          <w:rFonts w:ascii="Arial" w:eastAsia="Calibri" w:hAnsi="Arial" w:cs="Arial"/>
          <w:bCs/>
          <w:sz w:val="22"/>
          <w:szCs w:val="22"/>
          <w:lang w:val="de-DE" w:eastAsia="en-US"/>
        </w:rPr>
        <w:t xml:space="preserve"> Stand (Halle 2, Stand 2B09) präsentiert </w:t>
      </w:r>
      <w:r w:rsidR="00BF7102">
        <w:rPr>
          <w:rFonts w:ascii="Arial" w:eastAsia="Calibri" w:hAnsi="Arial" w:cs="Arial"/>
          <w:bCs/>
          <w:sz w:val="22"/>
          <w:szCs w:val="22"/>
          <w:lang w:val="de-DE" w:eastAsia="en-US"/>
        </w:rPr>
        <w:t xml:space="preserve">die </w:t>
      </w:r>
      <w:r w:rsidRPr="008F6B6B">
        <w:rPr>
          <w:rFonts w:ascii="Arial" w:eastAsia="Calibri" w:hAnsi="Arial" w:cs="Arial"/>
          <w:bCs/>
          <w:sz w:val="22"/>
          <w:szCs w:val="22"/>
          <w:lang w:val="de-DE" w:eastAsia="en-US"/>
        </w:rPr>
        <w:t>SIGMA das neueste Release SIGMASOFT</w:t>
      </w:r>
      <w:r w:rsidRPr="00BF7102">
        <w:rPr>
          <w:rFonts w:ascii="Arial" w:eastAsia="Calibri" w:hAnsi="Arial" w:cs="Arial"/>
          <w:bCs/>
          <w:sz w:val="22"/>
          <w:szCs w:val="22"/>
          <w:vertAlign w:val="superscript"/>
          <w:lang w:val="de-DE" w:eastAsia="en-US"/>
        </w:rPr>
        <w:t>®</w:t>
      </w:r>
      <w:r w:rsidRPr="008F6B6B">
        <w:rPr>
          <w:rFonts w:ascii="Arial" w:eastAsia="Calibri" w:hAnsi="Arial" w:cs="Arial"/>
          <w:bCs/>
          <w:sz w:val="22"/>
          <w:szCs w:val="22"/>
          <w:lang w:val="de-DE" w:eastAsia="en-US"/>
        </w:rPr>
        <w:t xml:space="preserve"> Version 5.3 sowie </w:t>
      </w:r>
      <w:r w:rsidR="00BF7102">
        <w:rPr>
          <w:rFonts w:ascii="Arial" w:eastAsia="Calibri" w:hAnsi="Arial" w:cs="Arial"/>
          <w:bCs/>
          <w:sz w:val="22"/>
          <w:szCs w:val="22"/>
          <w:lang w:val="de-DE" w:eastAsia="en-US"/>
        </w:rPr>
        <w:t>den</w:t>
      </w:r>
      <w:r w:rsidRPr="008F6B6B">
        <w:rPr>
          <w:rFonts w:ascii="Arial" w:eastAsia="Calibri" w:hAnsi="Arial" w:cs="Arial"/>
          <w:bCs/>
          <w:sz w:val="22"/>
          <w:szCs w:val="22"/>
          <w:lang w:val="de-DE" w:eastAsia="en-US"/>
        </w:rPr>
        <w:t xml:space="preserve"> neue</w:t>
      </w:r>
      <w:r w:rsidR="00BF7102">
        <w:rPr>
          <w:rFonts w:ascii="Arial" w:eastAsia="Calibri" w:hAnsi="Arial" w:cs="Arial"/>
          <w:bCs/>
          <w:sz w:val="22"/>
          <w:szCs w:val="22"/>
          <w:lang w:val="de-DE" w:eastAsia="en-US"/>
        </w:rPr>
        <w:t>n</w:t>
      </w:r>
      <w:r w:rsidRPr="008F6B6B">
        <w:rPr>
          <w:rFonts w:ascii="Arial" w:eastAsia="Calibri" w:hAnsi="Arial" w:cs="Arial"/>
          <w:bCs/>
          <w:sz w:val="22"/>
          <w:szCs w:val="22"/>
          <w:lang w:val="de-DE" w:eastAsia="en-US"/>
        </w:rPr>
        <w:t xml:space="preserve"> SIGMAinteract</w:t>
      </w:r>
      <w:r w:rsidRPr="00BF7102">
        <w:rPr>
          <w:rFonts w:ascii="Arial" w:eastAsia="Calibri" w:hAnsi="Arial" w:cs="Arial"/>
          <w:bCs/>
          <w:sz w:val="22"/>
          <w:szCs w:val="22"/>
          <w:vertAlign w:val="superscript"/>
          <w:lang w:val="de-DE" w:eastAsia="en-US"/>
        </w:rPr>
        <w:t>®</w:t>
      </w:r>
      <w:r w:rsidRPr="008F6B6B">
        <w:rPr>
          <w:rFonts w:ascii="Arial" w:eastAsia="Calibri" w:hAnsi="Arial" w:cs="Arial"/>
          <w:bCs/>
          <w:sz w:val="22"/>
          <w:szCs w:val="22"/>
          <w:lang w:val="de-DE" w:eastAsia="en-US"/>
        </w:rPr>
        <w:t>, d</w:t>
      </w:r>
      <w:r w:rsidR="00BF7102">
        <w:rPr>
          <w:rFonts w:ascii="Arial" w:eastAsia="Calibri" w:hAnsi="Arial" w:cs="Arial"/>
          <w:bCs/>
          <w:sz w:val="22"/>
          <w:szCs w:val="22"/>
          <w:lang w:val="de-DE" w:eastAsia="en-US"/>
        </w:rPr>
        <w:t>er</w:t>
      </w:r>
      <w:r w:rsidRPr="008F6B6B">
        <w:rPr>
          <w:rFonts w:ascii="Arial" w:eastAsia="Calibri" w:hAnsi="Arial" w:cs="Arial"/>
          <w:bCs/>
          <w:sz w:val="22"/>
          <w:szCs w:val="22"/>
          <w:lang w:val="de-DE" w:eastAsia="en-US"/>
        </w:rPr>
        <w:t xml:space="preserve"> die Kommunikation von Simulationsergebnissen innerhalb des Unternehmens und mit Kunden ermöglicht. </w:t>
      </w:r>
    </w:p>
    <w:p w14:paraId="69E915BB" w14:textId="43A36D40" w:rsidR="00CA0C5A" w:rsidRPr="008F6B6B" w:rsidRDefault="006D46DA">
      <w:pPr>
        <w:spacing w:after="200" w:line="400" w:lineRule="atLeast"/>
        <w:jc w:val="left"/>
        <w:rPr>
          <w:lang w:val="de-DE"/>
        </w:rPr>
      </w:pPr>
      <w:r>
        <w:rPr>
          <w:rFonts w:ascii="Arial" w:eastAsia="Calibri" w:hAnsi="Arial" w:cs="Arial"/>
          <w:bCs/>
          <w:sz w:val="22"/>
          <w:szCs w:val="22"/>
          <w:lang w:val="de-DE" w:eastAsia="en-US"/>
        </w:rPr>
        <w:t xml:space="preserve">Die </w:t>
      </w:r>
      <w:r w:rsidR="004365F7" w:rsidRPr="008F6B6B">
        <w:rPr>
          <w:rFonts w:ascii="Arial" w:eastAsia="Calibri" w:hAnsi="Arial" w:cs="Arial"/>
          <w:bCs/>
          <w:sz w:val="22"/>
          <w:szCs w:val="22"/>
          <w:lang w:val="de-DE" w:eastAsia="en-US"/>
        </w:rPr>
        <w:t xml:space="preserve">SIGMA demonstriert an einem Kundenbeispiel, wie man die Verformung eines Bauteils verhindert, indem man die Positionierung der Kühlkanäle analysiert. </w:t>
      </w:r>
      <w:r>
        <w:rPr>
          <w:rFonts w:ascii="Arial" w:eastAsia="Calibri" w:hAnsi="Arial" w:cs="Arial"/>
          <w:bCs/>
          <w:sz w:val="22"/>
          <w:szCs w:val="22"/>
          <w:lang w:val="de-DE" w:eastAsia="en-US"/>
        </w:rPr>
        <w:t>D</w:t>
      </w:r>
      <w:r w:rsidR="004365F7" w:rsidRPr="008F6B6B">
        <w:rPr>
          <w:rFonts w:ascii="Arial" w:eastAsia="Calibri" w:hAnsi="Arial" w:cs="Arial"/>
          <w:bCs/>
          <w:sz w:val="22"/>
          <w:szCs w:val="22"/>
          <w:lang w:val="de-DE" w:eastAsia="en-US"/>
        </w:rPr>
        <w:t>abei</w:t>
      </w:r>
      <w:r>
        <w:rPr>
          <w:rFonts w:ascii="Arial" w:eastAsia="Calibri" w:hAnsi="Arial" w:cs="Arial"/>
          <w:bCs/>
          <w:sz w:val="22"/>
          <w:szCs w:val="22"/>
          <w:lang w:val="de-DE" w:eastAsia="en-US"/>
        </w:rPr>
        <w:t xml:space="preserve"> wird</w:t>
      </w:r>
      <w:r w:rsidR="004365F7" w:rsidRPr="008F6B6B">
        <w:rPr>
          <w:rFonts w:ascii="Arial" w:eastAsia="Calibri" w:hAnsi="Arial" w:cs="Arial"/>
          <w:bCs/>
          <w:sz w:val="22"/>
          <w:szCs w:val="22"/>
          <w:lang w:val="de-DE" w:eastAsia="en-US"/>
        </w:rPr>
        <w:t xml:space="preserve"> eine der wichtigsten </w:t>
      </w:r>
      <w:r w:rsidR="00BF7102">
        <w:rPr>
          <w:rFonts w:ascii="Arial" w:eastAsia="Calibri" w:hAnsi="Arial" w:cs="Arial"/>
          <w:bCs/>
          <w:sz w:val="22"/>
          <w:szCs w:val="22"/>
          <w:lang w:val="de-DE" w:eastAsia="en-US"/>
        </w:rPr>
        <w:t>Technologien</w:t>
      </w:r>
      <w:r w:rsidR="004365F7" w:rsidRPr="008F6B6B">
        <w:rPr>
          <w:rFonts w:ascii="Arial" w:eastAsia="Calibri" w:hAnsi="Arial" w:cs="Arial"/>
          <w:bCs/>
          <w:sz w:val="22"/>
          <w:szCs w:val="22"/>
          <w:lang w:val="de-DE" w:eastAsia="en-US"/>
        </w:rPr>
        <w:t xml:space="preserve"> von SIGMASOFT</w:t>
      </w:r>
      <w:r w:rsidR="00BF7102" w:rsidRPr="00BF7102">
        <w:rPr>
          <w:rFonts w:ascii="Arial" w:eastAsia="Calibri" w:hAnsi="Arial" w:cs="Arial"/>
          <w:bCs/>
          <w:sz w:val="22"/>
          <w:szCs w:val="22"/>
          <w:vertAlign w:val="superscript"/>
          <w:lang w:val="de-DE" w:eastAsia="en-US"/>
        </w:rPr>
        <w:t>®</w:t>
      </w:r>
      <w:r>
        <w:rPr>
          <w:rFonts w:ascii="Arial" w:eastAsia="Calibri" w:hAnsi="Arial" w:cs="Arial"/>
          <w:bCs/>
          <w:sz w:val="22"/>
          <w:szCs w:val="22"/>
          <w:lang w:val="de-DE" w:eastAsia="en-US"/>
        </w:rPr>
        <w:t xml:space="preserve"> benutzt,</w:t>
      </w:r>
      <w:r w:rsidR="004365F7" w:rsidRPr="008F6B6B">
        <w:rPr>
          <w:rFonts w:ascii="Arial" w:eastAsia="Calibri" w:hAnsi="Arial" w:cs="Arial"/>
          <w:bCs/>
          <w:sz w:val="22"/>
          <w:szCs w:val="22"/>
          <w:lang w:val="de-DE" w:eastAsia="en-US"/>
        </w:rPr>
        <w:t xml:space="preserve"> die Autonome Optimierung. Dieses Tool ermöglicht eine schnelle und effiziente Optimierung des gesamten </w:t>
      </w:r>
      <w:r w:rsidR="00BF7102">
        <w:rPr>
          <w:rFonts w:ascii="Arial" w:eastAsia="Calibri" w:hAnsi="Arial" w:cs="Arial"/>
          <w:bCs/>
          <w:sz w:val="22"/>
          <w:szCs w:val="22"/>
          <w:lang w:val="de-DE" w:eastAsia="en-US"/>
        </w:rPr>
        <w:t>Spritzgieß</w:t>
      </w:r>
      <w:r w:rsidR="004365F7" w:rsidRPr="008F6B6B">
        <w:rPr>
          <w:rFonts w:ascii="Arial" w:eastAsia="Calibri" w:hAnsi="Arial" w:cs="Arial"/>
          <w:bCs/>
          <w:sz w:val="22"/>
          <w:szCs w:val="22"/>
          <w:lang w:val="de-DE" w:eastAsia="en-US"/>
        </w:rPr>
        <w:t>prozesses.</w:t>
      </w:r>
    </w:p>
    <w:p w14:paraId="51634618" w14:textId="77777777" w:rsidR="00BF7102" w:rsidRDefault="00BF7102">
      <w:pPr>
        <w:spacing w:after="200" w:line="400" w:lineRule="atLeast"/>
        <w:jc w:val="left"/>
        <w:rPr>
          <w:rFonts w:ascii="Arial" w:eastAsia="Calibri" w:hAnsi="Arial" w:cs="Arial"/>
          <w:bCs/>
          <w:sz w:val="22"/>
          <w:szCs w:val="22"/>
          <w:lang w:val="de-DE" w:eastAsia="en-US"/>
        </w:rPr>
      </w:pPr>
      <w:r>
        <w:rPr>
          <w:rFonts w:ascii="Arial" w:eastAsia="Calibri" w:hAnsi="Arial" w:cs="Arial"/>
          <w:bCs/>
          <w:sz w:val="22"/>
          <w:szCs w:val="22"/>
          <w:lang w:val="de-DE" w:eastAsia="en-US"/>
        </w:rPr>
        <w:t>SIGMA</w:t>
      </w:r>
      <w:r w:rsidR="004365F7">
        <w:rPr>
          <w:rFonts w:ascii="Arial" w:eastAsia="Calibri" w:hAnsi="Arial" w:cs="Arial"/>
          <w:bCs/>
          <w:sz w:val="22"/>
          <w:szCs w:val="22"/>
          <w:lang w:val="de-DE" w:eastAsia="en-US"/>
        </w:rPr>
        <w:t xml:space="preserve"> wurde von einem seiner Kunden konsultiert, um die Verformung eines </w:t>
      </w:r>
      <w:r>
        <w:rPr>
          <w:rFonts w:ascii="Arial" w:eastAsia="Calibri" w:hAnsi="Arial" w:cs="Arial"/>
          <w:bCs/>
          <w:sz w:val="22"/>
          <w:szCs w:val="22"/>
          <w:lang w:val="de-DE" w:eastAsia="en-US"/>
        </w:rPr>
        <w:t>Baut</w:t>
      </w:r>
      <w:r w:rsidR="004365F7">
        <w:rPr>
          <w:rFonts w:ascii="Arial" w:eastAsia="Calibri" w:hAnsi="Arial" w:cs="Arial"/>
          <w:bCs/>
          <w:sz w:val="22"/>
          <w:szCs w:val="22"/>
          <w:lang w:val="de-DE" w:eastAsia="en-US"/>
        </w:rPr>
        <w:t xml:space="preserve">eils aus 20% mineralischem PP zu reduzieren. Da dieses Teil an eine Stoßstange montiert werden musste, durften </w:t>
      </w:r>
      <w:r>
        <w:rPr>
          <w:rFonts w:ascii="Arial" w:eastAsia="Calibri" w:hAnsi="Arial" w:cs="Arial"/>
          <w:bCs/>
          <w:sz w:val="22"/>
          <w:szCs w:val="22"/>
          <w:lang w:val="de-DE" w:eastAsia="en-US"/>
        </w:rPr>
        <w:t>keine Montagefehler,</w:t>
      </w:r>
      <w:r w:rsidR="004365F7">
        <w:rPr>
          <w:rFonts w:ascii="Arial" w:eastAsia="Calibri" w:hAnsi="Arial" w:cs="Arial"/>
          <w:bCs/>
          <w:sz w:val="22"/>
          <w:szCs w:val="22"/>
          <w:lang w:val="de-DE" w:eastAsia="en-US"/>
        </w:rPr>
        <w:t xml:space="preserve"> wie z.B. Lücken zwischen den beiden Teilen</w:t>
      </w:r>
      <w:r>
        <w:rPr>
          <w:rFonts w:ascii="Arial" w:eastAsia="Calibri" w:hAnsi="Arial" w:cs="Arial"/>
          <w:bCs/>
          <w:sz w:val="22"/>
          <w:szCs w:val="22"/>
          <w:lang w:val="de-DE" w:eastAsia="en-US"/>
        </w:rPr>
        <w:t>,</w:t>
      </w:r>
      <w:r w:rsidR="004365F7">
        <w:rPr>
          <w:rFonts w:ascii="Arial" w:eastAsia="Calibri" w:hAnsi="Arial" w:cs="Arial"/>
          <w:bCs/>
          <w:sz w:val="22"/>
          <w:szCs w:val="22"/>
          <w:lang w:val="de-DE" w:eastAsia="en-US"/>
        </w:rPr>
        <w:t xml:space="preserve"> auftreten. Somit waren die Toleranzen für das Teil klein.</w:t>
      </w:r>
    </w:p>
    <w:p w14:paraId="6BE2D4DF" w14:textId="3F9BE81D" w:rsidR="00BF7102" w:rsidRDefault="004365F7">
      <w:pPr>
        <w:spacing w:after="200" w:line="400" w:lineRule="atLeast"/>
        <w:jc w:val="left"/>
        <w:rPr>
          <w:rFonts w:ascii="Arial" w:eastAsia="Calibri" w:hAnsi="Arial" w:cs="Arial"/>
          <w:bCs/>
          <w:sz w:val="22"/>
          <w:szCs w:val="22"/>
          <w:lang w:val="de-DE" w:eastAsia="en-US"/>
        </w:rPr>
      </w:pPr>
      <w:r>
        <w:rPr>
          <w:rFonts w:ascii="Arial" w:eastAsia="Calibri" w:hAnsi="Arial" w:cs="Arial"/>
          <w:bCs/>
          <w:sz w:val="22"/>
          <w:szCs w:val="22"/>
          <w:lang w:val="de-DE" w:eastAsia="en-US"/>
        </w:rPr>
        <w:t>Das erste Kriterium ist die Homogenität der Kavität</w:t>
      </w:r>
      <w:r w:rsidR="00BF7102">
        <w:rPr>
          <w:rFonts w:ascii="Arial" w:eastAsia="Calibri" w:hAnsi="Arial" w:cs="Arial"/>
          <w:bCs/>
          <w:sz w:val="22"/>
          <w:szCs w:val="22"/>
          <w:lang w:val="de-DE" w:eastAsia="en-US"/>
        </w:rPr>
        <w:t>s</w:t>
      </w:r>
      <w:r>
        <w:rPr>
          <w:rFonts w:ascii="Arial" w:eastAsia="Calibri" w:hAnsi="Arial" w:cs="Arial"/>
          <w:bCs/>
          <w:sz w:val="22"/>
          <w:szCs w:val="22"/>
          <w:lang w:val="de-DE" w:eastAsia="en-US"/>
        </w:rPr>
        <w:t>temperatur und ihr Einfluss auf die Bauteilverformung. Eine erste Simulation in SIGMASOFT</w:t>
      </w:r>
      <w:r w:rsidRPr="00BF7102">
        <w:rPr>
          <w:rFonts w:ascii="Arial" w:eastAsia="Calibri" w:hAnsi="Arial" w:cs="Arial"/>
          <w:bCs/>
          <w:sz w:val="22"/>
          <w:szCs w:val="22"/>
          <w:vertAlign w:val="superscript"/>
          <w:lang w:val="de-DE" w:eastAsia="en-US"/>
        </w:rPr>
        <w:t>®</w:t>
      </w:r>
      <w:r>
        <w:rPr>
          <w:rFonts w:ascii="Arial" w:eastAsia="Calibri" w:hAnsi="Arial" w:cs="Arial"/>
          <w:bCs/>
          <w:sz w:val="22"/>
          <w:szCs w:val="22"/>
          <w:lang w:val="de-DE" w:eastAsia="en-US"/>
        </w:rPr>
        <w:t xml:space="preserve"> über 10 Zyklen ermöglichte die Analyse der Verformung und ihrer Ursachen: Es wurde ein signifikanter Hot Spot auf der beweglichen Formhälfte identifiziert. Eine Änderung dieses Bereich</w:t>
      </w:r>
      <w:r w:rsidR="001E57E0">
        <w:rPr>
          <w:rFonts w:ascii="Arial" w:eastAsia="Calibri" w:hAnsi="Arial" w:cs="Arial"/>
          <w:bCs/>
          <w:sz w:val="22"/>
          <w:szCs w:val="22"/>
          <w:lang w:val="de-DE" w:eastAsia="en-US"/>
        </w:rPr>
        <w:t>e</w:t>
      </w:r>
      <w:r>
        <w:rPr>
          <w:rFonts w:ascii="Arial" w:eastAsia="Calibri" w:hAnsi="Arial" w:cs="Arial"/>
          <w:bCs/>
          <w:sz w:val="22"/>
          <w:szCs w:val="22"/>
          <w:lang w:val="de-DE" w:eastAsia="en-US"/>
        </w:rPr>
        <w:t>s ist aufgrund der Form und der geringen Wandstärke der Kavität schwierig.</w:t>
      </w:r>
    </w:p>
    <w:p w14:paraId="1EF37C49" w14:textId="62771AD2" w:rsidR="00BF7102" w:rsidRDefault="004365F7">
      <w:pPr>
        <w:spacing w:after="200" w:line="400" w:lineRule="atLeast"/>
        <w:jc w:val="left"/>
        <w:rPr>
          <w:rFonts w:ascii="Arial" w:eastAsia="Calibri" w:hAnsi="Arial" w:cs="Arial"/>
          <w:bCs/>
          <w:sz w:val="22"/>
          <w:szCs w:val="22"/>
          <w:lang w:val="de-DE" w:eastAsia="en-US"/>
        </w:rPr>
      </w:pPr>
      <w:r>
        <w:rPr>
          <w:rFonts w:ascii="Arial" w:eastAsia="Calibri" w:hAnsi="Arial" w:cs="Arial"/>
          <w:bCs/>
          <w:sz w:val="22"/>
          <w:szCs w:val="22"/>
          <w:lang w:val="de-DE" w:eastAsia="en-US"/>
        </w:rPr>
        <w:t xml:space="preserve">Nach Rücksprache mit dem Formenbauer wurde beschlossen, die </w:t>
      </w:r>
      <w:r w:rsidR="001E57E0" w:rsidRPr="001E57E0">
        <w:rPr>
          <w:rFonts w:ascii="Arial" w:eastAsia="Calibri" w:hAnsi="Arial" w:cs="Arial"/>
          <w:bCs/>
          <w:sz w:val="22"/>
          <w:szCs w:val="22"/>
          <w:lang w:val="de-DE" w:eastAsia="en-US"/>
        </w:rPr>
        <w:t>Position</w:t>
      </w:r>
      <w:r>
        <w:rPr>
          <w:rFonts w:ascii="Arial" w:eastAsia="Calibri" w:hAnsi="Arial" w:cs="Arial"/>
          <w:bCs/>
          <w:sz w:val="22"/>
          <w:szCs w:val="22"/>
          <w:lang w:val="de-DE" w:eastAsia="en-US"/>
        </w:rPr>
        <w:t xml:space="preserve"> des nächsten Kühlkanals durch eine neue Bohrung zu verändern und somit die Kühlung dieses Bereichs zu verbessern. Es war geplant, die bestehende Kavität mit dieser technisch einfachen und wirtschaftlich effizienten Lösung zu retten. Um den Kühleffekt zu optimieren, wertet SIGMA im nächsten Schritt die genaue Position der Kühlkanäle aus.</w:t>
      </w:r>
    </w:p>
    <w:p w14:paraId="611BA329" w14:textId="010B1E70" w:rsidR="00BF7102" w:rsidRDefault="004365F7">
      <w:pPr>
        <w:spacing w:after="200" w:line="400" w:lineRule="atLeast"/>
        <w:jc w:val="left"/>
        <w:rPr>
          <w:rFonts w:ascii="Arial" w:eastAsia="Calibri" w:hAnsi="Arial" w:cs="Arial"/>
          <w:bCs/>
          <w:sz w:val="22"/>
          <w:szCs w:val="22"/>
          <w:lang w:val="de-DE" w:eastAsia="en-US"/>
        </w:rPr>
      </w:pPr>
      <w:r>
        <w:rPr>
          <w:rFonts w:ascii="Arial" w:eastAsia="Calibri" w:hAnsi="Arial" w:cs="Arial"/>
          <w:bCs/>
          <w:sz w:val="22"/>
          <w:szCs w:val="22"/>
          <w:lang w:val="de-DE" w:eastAsia="en-US"/>
        </w:rPr>
        <w:t>I</w:t>
      </w:r>
      <w:r w:rsidR="001E57E0">
        <w:rPr>
          <w:rFonts w:ascii="Arial" w:eastAsia="Calibri" w:hAnsi="Arial" w:cs="Arial"/>
          <w:bCs/>
          <w:sz w:val="22"/>
          <w:szCs w:val="22"/>
          <w:lang w:val="de-DE" w:eastAsia="en-US"/>
        </w:rPr>
        <w:t>n</w:t>
      </w:r>
      <w:r>
        <w:rPr>
          <w:rFonts w:ascii="Arial" w:eastAsia="Calibri" w:hAnsi="Arial" w:cs="Arial"/>
          <w:bCs/>
          <w:sz w:val="22"/>
          <w:szCs w:val="22"/>
          <w:lang w:val="de-DE" w:eastAsia="en-US"/>
        </w:rPr>
        <w:t xml:space="preserve"> SIGMASOFT</w:t>
      </w:r>
      <w:r w:rsidRPr="001E57E0">
        <w:rPr>
          <w:rFonts w:ascii="Arial" w:eastAsia="Calibri" w:hAnsi="Arial" w:cs="Arial"/>
          <w:bCs/>
          <w:sz w:val="22"/>
          <w:szCs w:val="22"/>
          <w:vertAlign w:val="superscript"/>
          <w:lang w:val="de-DE" w:eastAsia="en-US"/>
        </w:rPr>
        <w:t>®</w:t>
      </w:r>
      <w:r>
        <w:rPr>
          <w:rFonts w:ascii="Arial" w:eastAsia="Calibri" w:hAnsi="Arial" w:cs="Arial"/>
          <w:bCs/>
          <w:sz w:val="22"/>
          <w:szCs w:val="22"/>
          <w:lang w:val="de-DE" w:eastAsia="en-US"/>
        </w:rPr>
        <w:t xml:space="preserve"> Virtual Molding wird die Bohrgeometrie so parametrisiert, dass sie sich entlang der Z-Achse des Modells bewegen kann (</w:t>
      </w:r>
      <w:r w:rsidR="001E57E0">
        <w:rPr>
          <w:rFonts w:ascii="Arial" w:eastAsia="Calibri" w:hAnsi="Arial" w:cs="Arial"/>
          <w:bCs/>
          <w:sz w:val="22"/>
          <w:szCs w:val="22"/>
          <w:lang w:val="de-DE" w:eastAsia="en-US"/>
        </w:rPr>
        <w:t>Bild</w:t>
      </w:r>
      <w:r>
        <w:rPr>
          <w:rFonts w:ascii="Arial" w:eastAsia="Calibri" w:hAnsi="Arial" w:cs="Arial"/>
          <w:bCs/>
          <w:sz w:val="22"/>
          <w:szCs w:val="22"/>
          <w:lang w:val="de-DE" w:eastAsia="en-US"/>
        </w:rPr>
        <w:t xml:space="preserve"> 2). Anschließend berechnete die virtuelle DoE-Funktionalität, die in SIGMASOFT</w:t>
      </w:r>
      <w:r w:rsidRPr="001E57E0">
        <w:rPr>
          <w:rFonts w:ascii="Arial" w:eastAsia="Calibri" w:hAnsi="Arial" w:cs="Arial"/>
          <w:bCs/>
          <w:sz w:val="22"/>
          <w:szCs w:val="22"/>
          <w:vertAlign w:val="superscript"/>
          <w:lang w:val="de-DE" w:eastAsia="en-US"/>
        </w:rPr>
        <w:t>®</w:t>
      </w:r>
      <w:r>
        <w:rPr>
          <w:rFonts w:ascii="Arial" w:eastAsia="Calibri" w:hAnsi="Arial" w:cs="Arial"/>
          <w:bCs/>
          <w:sz w:val="22"/>
          <w:szCs w:val="22"/>
          <w:lang w:val="de-DE" w:eastAsia="en-US"/>
        </w:rPr>
        <w:t xml:space="preserve"> Autonomous Optimization enthalten ist, automatisch alle möglichen Positionen der Bohrung. Die Verformung des </w:t>
      </w:r>
      <w:r w:rsidR="001E57E0">
        <w:rPr>
          <w:rFonts w:ascii="Arial" w:eastAsia="Calibri" w:hAnsi="Arial" w:cs="Arial"/>
          <w:bCs/>
          <w:sz w:val="22"/>
          <w:szCs w:val="22"/>
          <w:lang w:val="de-DE" w:eastAsia="en-US"/>
        </w:rPr>
        <w:t>Baut</w:t>
      </w:r>
      <w:r>
        <w:rPr>
          <w:rFonts w:ascii="Arial" w:eastAsia="Calibri" w:hAnsi="Arial" w:cs="Arial"/>
          <w:bCs/>
          <w:sz w:val="22"/>
          <w:szCs w:val="22"/>
          <w:lang w:val="de-DE" w:eastAsia="en-US"/>
        </w:rPr>
        <w:t xml:space="preserve">eils wird über </w:t>
      </w:r>
      <w:r>
        <w:rPr>
          <w:rFonts w:ascii="Arial" w:eastAsia="Calibri" w:hAnsi="Arial" w:cs="Arial"/>
          <w:bCs/>
          <w:sz w:val="22"/>
          <w:szCs w:val="22"/>
          <w:lang w:val="de-DE" w:eastAsia="en-US"/>
        </w:rPr>
        <w:lastRenderedPageBreak/>
        <w:t xml:space="preserve">den Abstand zwischen </w:t>
      </w:r>
      <w:r w:rsidR="001E57E0">
        <w:rPr>
          <w:rFonts w:ascii="Arial" w:eastAsia="Calibri" w:hAnsi="Arial" w:cs="Arial"/>
          <w:bCs/>
          <w:sz w:val="22"/>
          <w:szCs w:val="22"/>
          <w:lang w:val="de-DE" w:eastAsia="en-US"/>
        </w:rPr>
        <w:t>seinen</w:t>
      </w:r>
      <w:r>
        <w:rPr>
          <w:rFonts w:ascii="Arial" w:eastAsia="Calibri" w:hAnsi="Arial" w:cs="Arial"/>
          <w:bCs/>
          <w:sz w:val="22"/>
          <w:szCs w:val="22"/>
          <w:lang w:val="de-DE" w:eastAsia="en-US"/>
        </w:rPr>
        <w:t xml:space="preserve"> Wänden mit Hilfe von Positionssensoren beschrieben. Dies ermöglicht eine automatische Bestimmung des Einflusses der Position des Kühlkanals auf die Verformung.</w:t>
      </w:r>
      <w:r w:rsidR="001E57E0">
        <w:rPr>
          <w:rFonts w:ascii="Arial" w:eastAsia="Calibri" w:hAnsi="Arial" w:cs="Arial"/>
          <w:bCs/>
          <w:sz w:val="22"/>
          <w:szCs w:val="22"/>
          <w:lang w:val="de-DE" w:eastAsia="en-US"/>
        </w:rPr>
        <w:t xml:space="preserve"> </w:t>
      </w:r>
      <w:r>
        <w:rPr>
          <w:rFonts w:ascii="Arial" w:eastAsia="Calibri" w:hAnsi="Arial" w:cs="Arial"/>
          <w:bCs/>
          <w:sz w:val="22"/>
          <w:szCs w:val="22"/>
          <w:lang w:val="de-DE" w:eastAsia="en-US"/>
        </w:rPr>
        <w:t xml:space="preserve">Der Vergleich der initialen mit der optimalen Simulation, zeigt eine deutliche Steigerung der Maßtoleranz des produzierten </w:t>
      </w:r>
      <w:r w:rsidR="001E57E0">
        <w:rPr>
          <w:rFonts w:ascii="Arial" w:eastAsia="Calibri" w:hAnsi="Arial" w:cs="Arial"/>
          <w:bCs/>
          <w:sz w:val="22"/>
          <w:szCs w:val="22"/>
          <w:lang w:val="de-DE" w:eastAsia="en-US"/>
        </w:rPr>
        <w:t>Baut</w:t>
      </w:r>
      <w:r>
        <w:rPr>
          <w:rFonts w:ascii="Arial" w:eastAsia="Calibri" w:hAnsi="Arial" w:cs="Arial"/>
          <w:bCs/>
          <w:sz w:val="22"/>
          <w:szCs w:val="22"/>
          <w:lang w:val="de-DE" w:eastAsia="en-US"/>
        </w:rPr>
        <w:t xml:space="preserve">eils. Die Verformung wird um 0,9 mm von 1,4 mm auf 0,5 mm reduziert (siehe </w:t>
      </w:r>
      <w:r w:rsidR="001E57E0">
        <w:rPr>
          <w:rFonts w:ascii="Arial" w:eastAsia="Calibri" w:hAnsi="Arial" w:cs="Arial"/>
          <w:bCs/>
          <w:sz w:val="22"/>
          <w:szCs w:val="22"/>
          <w:lang w:val="de-DE" w:eastAsia="en-US"/>
        </w:rPr>
        <w:t>Bild</w:t>
      </w:r>
      <w:r>
        <w:rPr>
          <w:rFonts w:ascii="Arial" w:eastAsia="Calibri" w:hAnsi="Arial" w:cs="Arial"/>
          <w:bCs/>
          <w:sz w:val="22"/>
          <w:szCs w:val="22"/>
          <w:lang w:val="de-DE" w:eastAsia="en-US"/>
        </w:rPr>
        <w:t xml:space="preserve"> 1).</w:t>
      </w:r>
    </w:p>
    <w:p w14:paraId="2DF3856B" w14:textId="5F0F1814" w:rsidR="00CA0C5A" w:rsidRDefault="004365F7">
      <w:pPr>
        <w:spacing w:after="200" w:line="400" w:lineRule="atLeast"/>
        <w:jc w:val="left"/>
        <w:rPr>
          <w:lang w:val="de-DE" w:eastAsia="en-US"/>
        </w:rPr>
      </w:pPr>
      <w:r>
        <w:rPr>
          <w:rFonts w:ascii="Arial" w:eastAsia="Calibri" w:hAnsi="Arial" w:cs="Arial"/>
          <w:bCs/>
          <w:sz w:val="22"/>
          <w:szCs w:val="22"/>
          <w:lang w:val="de-DE" w:eastAsia="en-US"/>
        </w:rPr>
        <w:t>Mit Hilfe von SIGMAinteract</w:t>
      </w:r>
      <w:r w:rsidRPr="001E57E0">
        <w:rPr>
          <w:rFonts w:ascii="Arial" w:eastAsia="Calibri" w:hAnsi="Arial" w:cs="Arial"/>
          <w:bCs/>
          <w:sz w:val="22"/>
          <w:szCs w:val="22"/>
          <w:vertAlign w:val="superscript"/>
          <w:lang w:val="de-DE" w:eastAsia="en-US"/>
        </w:rPr>
        <w:t>®</w:t>
      </w:r>
      <w:r>
        <w:rPr>
          <w:rFonts w:ascii="Arial" w:eastAsia="Calibri" w:hAnsi="Arial" w:cs="Arial"/>
          <w:bCs/>
          <w:sz w:val="22"/>
          <w:szCs w:val="22"/>
          <w:lang w:val="de-DE" w:eastAsia="en-US"/>
        </w:rPr>
        <w:t xml:space="preserve"> wurden alle Ergebnisse dieser Studie direkt mit dem Kunden und dem Projektpartner ausgetauscht. Dadurch wurde die Kommunikation deutlich erleichtert und ein maximaler Wissenstransfer gewährleistet. Dank der durchgeführten virtuellen DoE konnte der Kunde die Produktion schnell starten. Die durchgeführte Modifikation war kostengünstig und ermöglichte es, die vorhandene Kavität zu erhalten.</w:t>
      </w:r>
      <w:r>
        <w:rPr>
          <w:rFonts w:ascii="Arial" w:eastAsia="Calibri" w:hAnsi="Arial" w:cs="Arial"/>
          <w:bCs/>
          <w:sz w:val="22"/>
          <w:szCs w:val="22"/>
          <w:lang w:val="de-DE" w:eastAsia="en-US"/>
        </w:rPr>
        <w:br/>
      </w:r>
    </w:p>
    <w:p w14:paraId="72523595" w14:textId="77777777" w:rsidR="00CA0C5A" w:rsidRPr="008F6B6B" w:rsidRDefault="00CA0C5A">
      <w:pPr>
        <w:tabs>
          <w:tab w:val="left" w:pos="0"/>
        </w:tabs>
        <w:jc w:val="left"/>
        <w:rPr>
          <w:rFonts w:ascii="Arial" w:eastAsia="Calibri" w:hAnsi="Arial" w:cs="Arial"/>
          <w:sz w:val="22"/>
          <w:szCs w:val="22"/>
          <w:lang w:val="de-DE" w:eastAsia="en-US"/>
        </w:rPr>
      </w:pPr>
    </w:p>
    <w:p w14:paraId="56DE7B8E" w14:textId="77777777" w:rsidR="00CA0C5A" w:rsidRDefault="004365F7">
      <w:pPr>
        <w:spacing w:after="200" w:line="288" w:lineRule="auto"/>
        <w:jc w:val="center"/>
        <w:rPr>
          <w:rFonts w:ascii="Arial" w:eastAsia="Calibri" w:hAnsi="Arial" w:cs="Arial"/>
          <w:i/>
          <w:sz w:val="22"/>
          <w:szCs w:val="22"/>
          <w:lang w:val="en-US" w:eastAsia="en-US"/>
        </w:rPr>
      </w:pPr>
      <w:r>
        <w:rPr>
          <w:noProof/>
          <w:lang w:val="de-DE"/>
        </w:rPr>
        <w:drawing>
          <wp:inline distT="0" distB="0" distL="0" distR="0" wp14:anchorId="547ADCD9" wp14:editId="0877583D">
            <wp:extent cx="4076700" cy="2465070"/>
            <wp:effectExtent l="0" t="0" r="0" b="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pic:cNvPicPr>
                      <a:picLocks noChangeAspect="1" noChangeArrowheads="1"/>
                    </pic:cNvPicPr>
                  </pic:nvPicPr>
                  <pic:blipFill>
                    <a:blip r:embed="rId11"/>
                    <a:stretch>
                      <a:fillRect/>
                    </a:stretch>
                  </pic:blipFill>
                  <pic:spPr bwMode="auto">
                    <a:xfrm>
                      <a:off x="0" y="0"/>
                      <a:ext cx="4076700" cy="2465070"/>
                    </a:xfrm>
                    <a:prstGeom prst="rect">
                      <a:avLst/>
                    </a:prstGeom>
                  </pic:spPr>
                </pic:pic>
              </a:graphicData>
            </a:graphic>
          </wp:inline>
        </w:drawing>
      </w:r>
    </w:p>
    <w:p w14:paraId="3036DC1D" w14:textId="47ACF877" w:rsidR="00CA0C5A" w:rsidRDefault="008F6B6B">
      <w:pPr>
        <w:spacing w:after="200" w:line="288" w:lineRule="auto"/>
        <w:jc w:val="left"/>
        <w:rPr>
          <w:rFonts w:ascii="Arial" w:eastAsia="Calibri" w:hAnsi="Arial" w:cs="Arial"/>
          <w:i/>
          <w:sz w:val="22"/>
          <w:szCs w:val="22"/>
          <w:lang w:val="de-DE" w:eastAsia="en-US"/>
        </w:rPr>
      </w:pPr>
      <w:r>
        <w:rPr>
          <w:rFonts w:ascii="Arial" w:eastAsia="Calibri" w:hAnsi="Arial" w:cs="Arial"/>
          <w:i/>
          <w:sz w:val="22"/>
          <w:szCs w:val="22"/>
          <w:lang w:val="de-DE" w:eastAsia="en-US"/>
        </w:rPr>
        <w:t>Bild</w:t>
      </w:r>
      <w:r w:rsidR="004365F7" w:rsidRPr="008F6B6B">
        <w:rPr>
          <w:rFonts w:ascii="Arial" w:eastAsia="Calibri" w:hAnsi="Arial" w:cs="Arial"/>
          <w:i/>
          <w:sz w:val="22"/>
          <w:szCs w:val="22"/>
          <w:lang w:val="de-DE" w:eastAsia="en-US"/>
        </w:rPr>
        <w:t xml:space="preserve"> 2 – Geometrie der Düsenseite der Form: Bestimmung der idealen Position einer neuen Bohrung für den Temperierkanal in z-Richtung mit SIGMASOFT</w:t>
      </w:r>
      <w:r w:rsidR="004365F7" w:rsidRPr="001E57E0">
        <w:rPr>
          <w:rFonts w:ascii="Arial" w:eastAsia="Calibri" w:hAnsi="Arial" w:cs="Arial"/>
          <w:i/>
          <w:sz w:val="22"/>
          <w:szCs w:val="22"/>
          <w:vertAlign w:val="superscript"/>
          <w:lang w:val="de-DE" w:eastAsia="en-US"/>
        </w:rPr>
        <w:t>®</w:t>
      </w:r>
      <w:r w:rsidR="004365F7" w:rsidRPr="008F6B6B">
        <w:rPr>
          <w:rFonts w:ascii="Arial" w:eastAsia="Calibri" w:hAnsi="Arial" w:cs="Arial"/>
          <w:i/>
          <w:sz w:val="22"/>
          <w:szCs w:val="22"/>
          <w:lang w:val="de-DE" w:eastAsia="en-US"/>
        </w:rPr>
        <w:t xml:space="preserve"> Virtual Molding</w:t>
      </w:r>
    </w:p>
    <w:p w14:paraId="51C4BAC8" w14:textId="77777777" w:rsidR="00723159" w:rsidRPr="008F6B6B" w:rsidRDefault="00723159">
      <w:pPr>
        <w:spacing w:after="200" w:line="288" w:lineRule="auto"/>
        <w:jc w:val="left"/>
        <w:rPr>
          <w:lang w:val="de-DE"/>
        </w:rPr>
      </w:pPr>
      <w:bookmarkStart w:id="1" w:name="_GoBack"/>
      <w:bookmarkEnd w:id="1"/>
    </w:p>
    <w:p w14:paraId="11493830" w14:textId="77777777" w:rsidR="00723159" w:rsidRPr="00044132" w:rsidRDefault="00723159" w:rsidP="00723159">
      <w:pPr>
        <w:tabs>
          <w:tab w:val="left" w:pos="0"/>
        </w:tabs>
        <w:rPr>
          <w:rFonts w:ascii="Arial" w:hAnsi="Arial" w:cs="Arial"/>
          <w:sz w:val="16"/>
          <w:szCs w:val="16"/>
          <w:lang w:val="de-DE"/>
        </w:rPr>
      </w:pPr>
      <w:r w:rsidRPr="00044132">
        <w:rPr>
          <w:rFonts w:ascii="Arial" w:hAnsi="Arial" w:cs="Arial"/>
          <w:sz w:val="16"/>
          <w:szCs w:val="16"/>
          <w:lang w:val="de-DE"/>
        </w:rPr>
        <w:t xml:space="preserve">SIGMA (www.sigmasoft.de) ist Schwesterunternehmen der MAGMA Gießereitechnologie GmbH, dem Technologie- und Marktführer für Gießereiprozesssimulation mit Sitz in Aachen (www.magmasoft.de). Mit der Simulationslösung SIGMASOFT® Virtual Molding optimieren wir den Entwicklungsprozess von Kunststoffbauteilen und Spritzgießwerkzeugen sowie die Prozessführung der Spritzgießverarbeitung. SIGMASOFT® Virtual Molding kombiniert die 3D Geometrien von Bauteil und Anguss mit dem kompletten Werkzeug- und </w:t>
      </w:r>
      <w:proofErr w:type="spellStart"/>
      <w:r w:rsidRPr="00044132">
        <w:rPr>
          <w:rFonts w:ascii="Arial" w:hAnsi="Arial" w:cs="Arial"/>
          <w:sz w:val="16"/>
          <w:szCs w:val="16"/>
          <w:lang w:val="de-DE"/>
        </w:rPr>
        <w:t>Temperiersystem</w:t>
      </w:r>
      <w:proofErr w:type="spellEnd"/>
      <w:r w:rsidRPr="00044132">
        <w:rPr>
          <w:rFonts w:ascii="Arial" w:hAnsi="Arial" w:cs="Arial"/>
          <w:sz w:val="16"/>
          <w:szCs w:val="16"/>
          <w:lang w:val="de-DE"/>
        </w:rPr>
        <w:t xml:space="preserve"> und integriert den tatsächlichen Produktionsprozess, um ein gebrauchsfähiges Spritzgießwerkzeug mit einem optimierten Prozess zu entwickeln.</w:t>
      </w:r>
    </w:p>
    <w:p w14:paraId="40FD4827" w14:textId="77777777" w:rsidR="00723159" w:rsidRPr="00044132" w:rsidRDefault="00723159" w:rsidP="00723159">
      <w:pPr>
        <w:tabs>
          <w:tab w:val="left" w:pos="0"/>
        </w:tabs>
        <w:rPr>
          <w:rFonts w:ascii="Arial" w:hAnsi="Arial" w:cs="Arial"/>
          <w:sz w:val="16"/>
          <w:szCs w:val="16"/>
          <w:lang w:val="de-DE"/>
        </w:rPr>
      </w:pPr>
    </w:p>
    <w:p w14:paraId="4FC5DB48" w14:textId="77777777" w:rsidR="00723159" w:rsidRPr="00044132" w:rsidRDefault="00723159" w:rsidP="00723159">
      <w:pPr>
        <w:tabs>
          <w:tab w:val="left" w:pos="0"/>
        </w:tabs>
        <w:rPr>
          <w:rFonts w:ascii="Arial" w:hAnsi="Arial" w:cs="Arial"/>
          <w:sz w:val="16"/>
          <w:szCs w:val="16"/>
          <w:lang w:val="de-DE"/>
        </w:rPr>
      </w:pPr>
      <w:r w:rsidRPr="00044132">
        <w:rPr>
          <w:rFonts w:ascii="Arial" w:hAnsi="Arial" w:cs="Arial"/>
          <w:sz w:val="16"/>
          <w:szCs w:val="16"/>
          <w:lang w:val="de-DE"/>
        </w:rPr>
        <w:t xml:space="preserve">Bei SIGMA und MAGMA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sind eine Vielzahl prozessspezifische Modelle sowie 3D-Simulationstechnologien integriert, die auf der Metallgießsimulations-Seite über </w:t>
      </w:r>
      <w:r>
        <w:rPr>
          <w:rFonts w:ascii="Arial" w:hAnsi="Arial" w:cs="Arial"/>
          <w:sz w:val="16"/>
          <w:szCs w:val="16"/>
          <w:lang w:val="de-DE"/>
        </w:rPr>
        <w:t>30</w:t>
      </w:r>
      <w:r w:rsidRPr="00044132">
        <w:rPr>
          <w:rFonts w:ascii="Arial" w:hAnsi="Arial" w:cs="Arial"/>
          <w:sz w:val="16"/>
          <w:szCs w:val="16"/>
          <w:lang w:val="de-DE"/>
        </w:rPr>
        <w:t xml:space="preserve"> Jahre entwickelt, validiert und kontinuierlich optimiert wurden. Dieser erweiterte Simulationsansatz stellt für die Anwender von SIGMASOFT® Virtual </w:t>
      </w:r>
      <w:r w:rsidRPr="00044132">
        <w:rPr>
          <w:rFonts w:ascii="Arial" w:hAnsi="Arial" w:cs="Arial"/>
          <w:sz w:val="16"/>
          <w:szCs w:val="16"/>
          <w:lang w:val="de-DE"/>
        </w:rPr>
        <w:lastRenderedPageBreak/>
        <w:t>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14:paraId="747A2E32" w14:textId="77777777" w:rsidR="00723159" w:rsidRPr="00044132" w:rsidRDefault="00723159" w:rsidP="00723159">
      <w:pPr>
        <w:tabs>
          <w:tab w:val="left" w:pos="0"/>
        </w:tabs>
        <w:rPr>
          <w:rFonts w:ascii="Arial" w:hAnsi="Arial" w:cs="Arial"/>
          <w:sz w:val="16"/>
          <w:szCs w:val="16"/>
          <w:lang w:val="de-DE"/>
        </w:rPr>
      </w:pPr>
    </w:p>
    <w:p w14:paraId="0E4B3A97" w14:textId="77777777" w:rsidR="00723159" w:rsidRPr="00044132" w:rsidRDefault="00723159" w:rsidP="00723159">
      <w:pPr>
        <w:tabs>
          <w:tab w:val="left" w:pos="0"/>
        </w:tabs>
        <w:rPr>
          <w:rFonts w:ascii="Arial" w:hAnsi="Arial" w:cs="Arial"/>
          <w:sz w:val="16"/>
          <w:szCs w:val="16"/>
          <w:lang w:val="de-DE"/>
        </w:rPr>
      </w:pPr>
      <w:r w:rsidRPr="00044132">
        <w:rPr>
          <w:rFonts w:ascii="Arial" w:hAnsi="Arial" w:cs="Arial"/>
          <w:sz w:val="16"/>
          <w:szCs w:val="16"/>
          <w:lang w:val="de-DE"/>
        </w:rPr>
        <w:t>Die erfolgreiche Einführung neuer Produkte benötigt eine andere Kommunikation während Design, Materialauswahl und Prozesseinstellung, die Designsimulation nicht leisten kann. SIGMASOFT® Virtual Molding ermöglicht diese Kommunikation. Das SIGMA Support- und Entwicklungsteam, mit insgesamt 450 Jahren kombinierter technischer Ausbildung und praktischer Erfahrung, unterstützt Ihre technischen Ziele mit anwendungsspezifischen Lösungen. SIGMA bietet direkten Vertrieb, Anwendungstechnik, Training, Einrichtung und Support durch Kunststoffingenieure weltweit.</w:t>
      </w:r>
    </w:p>
    <w:p w14:paraId="7713613C" w14:textId="77777777" w:rsidR="00723159" w:rsidRPr="00044132" w:rsidRDefault="00723159" w:rsidP="00723159">
      <w:pPr>
        <w:tabs>
          <w:tab w:val="left" w:pos="0"/>
        </w:tabs>
        <w:rPr>
          <w:rFonts w:ascii="Arial" w:hAnsi="Arial" w:cs="Arial"/>
          <w:sz w:val="16"/>
          <w:szCs w:val="16"/>
          <w:lang w:val="de-DE"/>
        </w:rPr>
      </w:pPr>
    </w:p>
    <w:p w14:paraId="3D862558" w14:textId="77777777" w:rsidR="00723159" w:rsidRPr="00044132" w:rsidRDefault="00723159" w:rsidP="00723159">
      <w:pPr>
        <w:tabs>
          <w:tab w:val="left" w:pos="0"/>
        </w:tabs>
        <w:rPr>
          <w:rFonts w:ascii="Arial" w:hAnsi="Arial" w:cs="Arial"/>
          <w:sz w:val="16"/>
          <w:szCs w:val="16"/>
          <w:lang w:val="de-DE"/>
        </w:rPr>
      </w:pPr>
    </w:p>
    <w:p w14:paraId="5E538632" w14:textId="77777777" w:rsidR="00723159" w:rsidRPr="00044132" w:rsidRDefault="00723159" w:rsidP="00723159">
      <w:pPr>
        <w:tabs>
          <w:tab w:val="left" w:pos="0"/>
        </w:tabs>
        <w:rPr>
          <w:rFonts w:ascii="Arial" w:hAnsi="Arial" w:cs="Arial"/>
          <w:sz w:val="16"/>
          <w:szCs w:val="16"/>
          <w:lang w:val="de-DE"/>
        </w:rPr>
      </w:pPr>
    </w:p>
    <w:p w14:paraId="45501537" w14:textId="77777777" w:rsidR="00723159" w:rsidRPr="00044132" w:rsidRDefault="00723159" w:rsidP="00723159">
      <w:pPr>
        <w:spacing w:line="0" w:lineRule="atLeast"/>
        <w:jc w:val="left"/>
        <w:rPr>
          <w:rFonts w:ascii="Arial" w:hAnsi="Arial" w:cs="Arial"/>
          <w:sz w:val="16"/>
          <w:szCs w:val="16"/>
          <w:lang w:val="de-DE"/>
        </w:rPr>
      </w:pPr>
    </w:p>
    <w:p w14:paraId="2C4AABC9" w14:textId="77777777" w:rsidR="00723159" w:rsidRPr="00044132" w:rsidRDefault="00723159" w:rsidP="00723159">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044132">
        <w:rPr>
          <w:rFonts w:ascii="Arial" w:eastAsia="Calibri" w:hAnsi="Arial" w:cs="Arial"/>
          <w:sz w:val="22"/>
          <w:szCs w:val="22"/>
          <w:lang w:val="de-DE" w:eastAsia="en-US"/>
        </w:rPr>
        <w:t xml:space="preserve">Diese Presseinformation ist zum Download im </w:t>
      </w:r>
      <w:proofErr w:type="spellStart"/>
      <w:r w:rsidRPr="00044132">
        <w:rPr>
          <w:rFonts w:ascii="Arial" w:eastAsia="Calibri" w:hAnsi="Arial" w:cs="Arial"/>
          <w:sz w:val="22"/>
          <w:szCs w:val="22"/>
          <w:lang w:val="de-DE" w:eastAsia="en-US"/>
        </w:rPr>
        <w:t>pdf-Format</w:t>
      </w:r>
      <w:proofErr w:type="spellEnd"/>
      <w:r w:rsidRPr="00044132">
        <w:rPr>
          <w:rFonts w:ascii="Arial" w:eastAsia="Calibri" w:hAnsi="Arial" w:cs="Arial"/>
          <w:sz w:val="22"/>
          <w:szCs w:val="22"/>
          <w:lang w:val="de-DE" w:eastAsia="en-US"/>
        </w:rPr>
        <w:t xml:space="preserve"> unter folgendem Link verfügbar: </w:t>
      </w:r>
      <w:hyperlink r:id="rId12" w:history="1">
        <w:r w:rsidRPr="00044132">
          <w:rPr>
            <w:rStyle w:val="Hyperlink"/>
            <w:rFonts w:ascii="Arial" w:eastAsia="Calibri" w:hAnsi="Arial" w:cs="Arial"/>
            <w:sz w:val="22"/>
            <w:szCs w:val="22"/>
            <w:lang w:val="de-DE" w:eastAsia="en-US"/>
          </w:rPr>
          <w:t>https://www.sigmasoft.de/de/presse/</w:t>
        </w:r>
      </w:hyperlink>
      <w:r w:rsidRPr="00044132">
        <w:rPr>
          <w:rFonts w:ascii="Arial" w:eastAsia="Calibri" w:hAnsi="Arial" w:cs="Arial"/>
          <w:sz w:val="22"/>
          <w:szCs w:val="22"/>
          <w:lang w:val="de-DE" w:eastAsia="en-US"/>
        </w:rPr>
        <w:t xml:space="preserve"> </w:t>
      </w:r>
    </w:p>
    <w:p w14:paraId="4051D5DF" w14:textId="4BFF03FF" w:rsidR="00CA0C5A" w:rsidRPr="00723159" w:rsidRDefault="00CA0C5A" w:rsidP="00723159">
      <w:pPr>
        <w:spacing w:after="200" w:line="288" w:lineRule="auto"/>
        <w:jc w:val="left"/>
        <w:rPr>
          <w:lang w:val="de-DE"/>
        </w:rPr>
      </w:pPr>
    </w:p>
    <w:sectPr w:rsidR="00CA0C5A" w:rsidRPr="00723159">
      <w:headerReference w:type="default" r:id="rId13"/>
      <w:footerReference w:type="default" r:id="rId14"/>
      <w:pgSz w:w="11906" w:h="16838"/>
      <w:pgMar w:top="1417" w:right="1417" w:bottom="1134" w:left="1417" w:header="708" w:footer="8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E5903" w14:textId="77777777" w:rsidR="000475B6" w:rsidRDefault="000475B6">
      <w:r>
        <w:separator/>
      </w:r>
    </w:p>
  </w:endnote>
  <w:endnote w:type="continuationSeparator" w:id="0">
    <w:p w14:paraId="5CD4A51A" w14:textId="77777777" w:rsidR="000475B6" w:rsidRDefault="0004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1D8C4" w14:textId="77777777" w:rsidR="00CA0C5A" w:rsidRDefault="00CA0C5A">
    <w:pPr>
      <w:pStyle w:val="Fuzeile"/>
      <w:jc w:val="center"/>
      <w:rPr>
        <w:rFonts w:ascii="Arial" w:hAnsi="Arial" w:cs="Arial"/>
        <w:sz w:val="20"/>
      </w:rPr>
    </w:pPr>
  </w:p>
  <w:p w14:paraId="49A597B7" w14:textId="7D7BA830" w:rsidR="00CA0C5A" w:rsidRPr="00BF7102" w:rsidRDefault="00BF7102">
    <w:pPr>
      <w:pStyle w:val="Fuzeile"/>
      <w:jc w:val="center"/>
      <w:rPr>
        <w:lang w:val="de-DE"/>
      </w:rPr>
    </w:pPr>
    <w:r w:rsidRPr="00BF7102">
      <w:rPr>
        <w:rFonts w:ascii="Arial" w:hAnsi="Arial" w:cs="Arial"/>
        <w:sz w:val="20"/>
        <w:lang w:val="de-DE"/>
      </w:rPr>
      <w:t>PRESSEMITTEILUNG</w:t>
    </w:r>
    <w:r w:rsidR="004365F7" w:rsidRPr="00BF7102">
      <w:rPr>
        <w:rFonts w:ascii="Arial" w:hAnsi="Arial" w:cs="Arial"/>
        <w:sz w:val="20"/>
        <w:lang w:val="de-DE"/>
      </w:rPr>
      <w:t xml:space="preserve"> - SIGMA Engineering GmbH - </w:t>
    </w:r>
    <w:r w:rsidRPr="00BF7102">
      <w:rPr>
        <w:rFonts w:ascii="Arial" w:hAnsi="Arial" w:cs="Arial"/>
        <w:sz w:val="20"/>
        <w:lang w:val="de-DE"/>
      </w:rPr>
      <w:t>Seite</w:t>
    </w:r>
    <w:r w:rsidR="004365F7" w:rsidRPr="00BF7102">
      <w:rPr>
        <w:rFonts w:ascii="Arial" w:hAnsi="Arial" w:cs="Arial"/>
        <w:sz w:val="20"/>
        <w:lang w:val="de-DE"/>
      </w:rPr>
      <w:t xml:space="preserve"> </w:t>
    </w:r>
    <w:r w:rsidR="004365F7">
      <w:rPr>
        <w:rFonts w:ascii="Arial" w:hAnsi="Arial" w:cs="Arial"/>
        <w:sz w:val="20"/>
      </w:rPr>
      <w:fldChar w:fldCharType="begin"/>
    </w:r>
    <w:r w:rsidR="004365F7" w:rsidRPr="00BF7102">
      <w:rPr>
        <w:rFonts w:ascii="Arial" w:hAnsi="Arial" w:cs="Arial"/>
        <w:sz w:val="20"/>
        <w:lang w:val="de-DE"/>
      </w:rPr>
      <w:instrText>PAGE</w:instrText>
    </w:r>
    <w:r w:rsidR="004365F7">
      <w:rPr>
        <w:rFonts w:ascii="Arial" w:hAnsi="Arial" w:cs="Arial"/>
        <w:sz w:val="20"/>
      </w:rPr>
      <w:fldChar w:fldCharType="separate"/>
    </w:r>
    <w:r w:rsidR="006D46DA">
      <w:rPr>
        <w:rFonts w:ascii="Arial" w:hAnsi="Arial" w:cs="Arial"/>
        <w:noProof/>
        <w:sz w:val="20"/>
        <w:lang w:val="de-DE"/>
      </w:rPr>
      <w:t>3</w:t>
    </w:r>
    <w:r w:rsidR="004365F7">
      <w:rPr>
        <w:rFonts w:ascii="Arial" w:hAnsi="Arial" w:cs="Arial"/>
        <w:sz w:val="20"/>
      </w:rPr>
      <w:fldChar w:fldCharType="end"/>
    </w:r>
    <w:r w:rsidR="004365F7" w:rsidRPr="00BF7102">
      <w:rPr>
        <w:rFonts w:ascii="Arial" w:hAnsi="Arial" w:cs="Arial"/>
        <w:sz w:val="20"/>
        <w:lang w:val="de-DE"/>
      </w:rPr>
      <w:t xml:space="preserve"> </w:t>
    </w:r>
    <w:r w:rsidRPr="00BF7102">
      <w:rPr>
        <w:rFonts w:ascii="Arial" w:hAnsi="Arial" w:cs="Arial"/>
        <w:sz w:val="20"/>
        <w:lang w:val="de-DE"/>
      </w:rPr>
      <w:t>von</w:t>
    </w:r>
    <w:r w:rsidR="004365F7" w:rsidRPr="00BF7102">
      <w:rPr>
        <w:rFonts w:ascii="Arial" w:hAnsi="Arial" w:cs="Arial"/>
        <w:sz w:val="20"/>
        <w:lang w:val="de-DE"/>
      </w:rPr>
      <w:t xml:space="preserve"> </w:t>
    </w:r>
    <w:r w:rsidR="001E57E0">
      <w:rPr>
        <w:rFonts w:ascii="Arial" w:hAnsi="Arial" w:cs="Arial"/>
        <w:sz w:val="20"/>
        <w:lang w:val="de-DE"/>
      </w:rPr>
      <w:t>4</w:t>
    </w:r>
  </w:p>
  <w:p w14:paraId="70BA3061" w14:textId="77777777" w:rsidR="00CA0C5A" w:rsidRPr="00BF7102" w:rsidRDefault="00CA0C5A">
    <w:pPr>
      <w:pStyle w:val="Fuzeile"/>
      <w:jc w:val="center"/>
      <w:rPr>
        <w:rFonts w:ascii="Arial" w:hAnsi="Arial" w:cs="Arial"/>
        <w:sz w:val="20"/>
        <w:lang w:val="de-DE"/>
      </w:rPr>
    </w:pPr>
  </w:p>
  <w:p w14:paraId="31DEDE78" w14:textId="77777777" w:rsidR="00CA0C5A" w:rsidRPr="00BF7102" w:rsidRDefault="00CA0C5A">
    <w:pPr>
      <w:pStyle w:val="Fuzeile"/>
      <w:rPr>
        <w:lang w:val="de-DE"/>
      </w:rPr>
    </w:pPr>
  </w:p>
  <w:p w14:paraId="4E09645B" w14:textId="77777777" w:rsidR="00CA0C5A" w:rsidRPr="00BF7102" w:rsidRDefault="00CA0C5A">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0C83C" w14:textId="77777777" w:rsidR="000475B6" w:rsidRDefault="000475B6">
      <w:r>
        <w:separator/>
      </w:r>
    </w:p>
  </w:footnote>
  <w:footnote w:type="continuationSeparator" w:id="0">
    <w:p w14:paraId="0E7E861A" w14:textId="77777777" w:rsidR="000475B6" w:rsidRDefault="0004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507D" w14:textId="77777777" w:rsidR="00CA0C5A" w:rsidRDefault="00CA0C5A">
    <w:pPr>
      <w:pStyle w:val="Kopfzeile"/>
      <w:rPr>
        <w:rFonts w:ascii="Arial" w:hAnsi="Arial" w:cs="Arial"/>
        <w:b/>
        <w:szCs w:val="24"/>
        <w:lang w:val="de-DE"/>
      </w:rPr>
    </w:pPr>
  </w:p>
  <w:p w14:paraId="1978BDFA" w14:textId="77777777" w:rsidR="00CA0C5A" w:rsidRDefault="004365F7">
    <w:pPr>
      <w:pStyle w:val="Kopfzeile"/>
      <w:rPr>
        <w:rFonts w:ascii="Arial" w:hAnsi="Arial" w:cs="Arial"/>
        <w:b/>
        <w:szCs w:val="24"/>
        <w:lang w:val="de-DE"/>
      </w:rPr>
    </w:pPr>
    <w:r>
      <w:rPr>
        <w:noProof/>
        <w:lang w:val="de-DE" w:eastAsia="de-DE"/>
      </w:rPr>
      <w:drawing>
        <wp:inline distT="0" distB="0" distL="0" distR="0" wp14:anchorId="3D77DE51" wp14:editId="3A989FAB">
          <wp:extent cx="2160270" cy="438150"/>
          <wp:effectExtent l="0" t="0" r="0" b="0"/>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pic:cNvPicPr>
                    <a:picLocks noChangeAspect="1" noChangeArrowheads="1"/>
                  </pic:cNvPicPr>
                </pic:nvPicPr>
                <pic:blipFill>
                  <a:blip r:embed="rId1"/>
                  <a:stretch>
                    <a:fillRect/>
                  </a:stretch>
                </pic:blipFill>
                <pic:spPr bwMode="auto">
                  <a:xfrm>
                    <a:off x="0" y="0"/>
                    <a:ext cx="2160270" cy="438150"/>
                  </a:xfrm>
                  <a:prstGeom prst="rect">
                    <a:avLst/>
                  </a:prstGeom>
                </pic:spPr>
              </pic:pic>
            </a:graphicData>
          </a:graphic>
        </wp:inline>
      </w:drawing>
    </w:r>
  </w:p>
  <w:p w14:paraId="481CEF3E" w14:textId="77777777" w:rsidR="00CA0C5A" w:rsidRDefault="00CA0C5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5A"/>
    <w:rsid w:val="000475B6"/>
    <w:rsid w:val="001E57E0"/>
    <w:rsid w:val="001E599F"/>
    <w:rsid w:val="004365F7"/>
    <w:rsid w:val="0062429E"/>
    <w:rsid w:val="006D46DA"/>
    <w:rsid w:val="00723159"/>
    <w:rsid w:val="008F6B6B"/>
    <w:rsid w:val="009E2C79"/>
    <w:rsid w:val="00BF7102"/>
    <w:rsid w:val="00CA0C5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1682"/>
  <w15:docId w15:val="{0D565FE2-EA49-48C2-B0C2-EE1BB494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qFormat/>
    <w:rsid w:val="00B377F8"/>
    <w:pPr>
      <w:keepNext/>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B377F8"/>
    <w:rPr>
      <w:color w:val="0000FF"/>
      <w:u w:val="single"/>
    </w:rPr>
  </w:style>
  <w:style w:type="character" w:customStyle="1" w:styleId="berschrift1Zchn">
    <w:name w:val="Überschrift 1 Zchn"/>
    <w:qFormat/>
    <w:rsid w:val="00B377F8"/>
    <w:rPr>
      <w:rFonts w:ascii="Arial" w:eastAsia="Times New Roman" w:hAnsi="Arial" w:cs="Arial"/>
      <w:b/>
      <w:bCs/>
      <w:sz w:val="24"/>
      <w:lang w:eastAsia="de-DE"/>
    </w:rPr>
  </w:style>
  <w:style w:type="character" w:customStyle="1" w:styleId="KopfzeileZchn">
    <w:name w:val="Kopfzeile Zchn"/>
    <w:link w:val="Kopfzeile"/>
    <w:uiPriority w:val="99"/>
    <w:qFormat/>
    <w:rsid w:val="000F38D4"/>
    <w:rPr>
      <w:rFonts w:ascii="Times New Roman" w:eastAsia="Times New Roman" w:hAnsi="Times New Roman"/>
      <w:sz w:val="24"/>
      <w:lang w:val="en-GB"/>
    </w:rPr>
  </w:style>
  <w:style w:type="character" w:customStyle="1" w:styleId="FuzeileZchn">
    <w:name w:val="Fußzeile Zchn"/>
    <w:link w:val="Fuzeile"/>
    <w:uiPriority w:val="99"/>
    <w:qFormat/>
    <w:rsid w:val="000F38D4"/>
    <w:rPr>
      <w:rFonts w:ascii="Times New Roman" w:eastAsia="Times New Roman" w:hAnsi="Times New Roman"/>
      <w:sz w:val="24"/>
      <w:lang w:val="en-GB"/>
    </w:rPr>
  </w:style>
  <w:style w:type="character" w:customStyle="1" w:styleId="SprechblasentextZchn">
    <w:name w:val="Sprechblasentext Zchn"/>
    <w:link w:val="Sprechblasentext"/>
    <w:uiPriority w:val="99"/>
    <w:semiHidden/>
    <w:qFormat/>
    <w:rsid w:val="000F38D4"/>
    <w:rPr>
      <w:rFonts w:ascii="Tahoma" w:eastAsia="Times New Roman" w:hAnsi="Tahoma" w:cs="Tahoma"/>
      <w:sz w:val="16"/>
      <w:szCs w:val="16"/>
      <w:lang w:val="en-GB"/>
    </w:rPr>
  </w:style>
  <w:style w:type="character" w:customStyle="1" w:styleId="NurTextZchn">
    <w:name w:val="Nur Text Zchn"/>
    <w:link w:val="NurText"/>
    <w:uiPriority w:val="99"/>
    <w:semiHidden/>
    <w:qFormat/>
    <w:rsid w:val="007A2F2D"/>
    <w:rPr>
      <w:sz w:val="22"/>
      <w:szCs w:val="21"/>
      <w:lang w:val="en-US" w:eastAsia="en-US"/>
    </w:rPr>
  </w:style>
  <w:style w:type="character" w:customStyle="1" w:styleId="NichtaufgelsteErwhnung1">
    <w:name w:val="Nicht aufgelöste Erwähnung1"/>
    <w:basedOn w:val="Absatz-Standardschriftart"/>
    <w:uiPriority w:val="99"/>
    <w:semiHidden/>
    <w:unhideWhenUsed/>
    <w:qFormat/>
    <w:rsid w:val="000317B8"/>
    <w:rPr>
      <w:color w:val="605E5C"/>
      <w:shd w:val="clear" w:color="auto" w:fill="E1DFDD"/>
    </w:rPr>
  </w:style>
  <w:style w:type="character" w:styleId="BesuchterLink">
    <w:name w:val="FollowedHyperlink"/>
    <w:basedOn w:val="Absatz-Standardschriftart"/>
    <w:uiPriority w:val="99"/>
    <w:semiHidden/>
    <w:unhideWhenUsed/>
    <w:qFormat/>
    <w:rsid w:val="000317B8"/>
    <w:rPr>
      <w:color w:val="800080" w:themeColor="followedHyperlink"/>
      <w:u w:val="single"/>
    </w:rPr>
  </w:style>
  <w:style w:type="character" w:styleId="Kommentarzeichen">
    <w:name w:val="annotation reference"/>
    <w:basedOn w:val="Absatz-Standardschriftart"/>
    <w:uiPriority w:val="99"/>
    <w:semiHidden/>
    <w:unhideWhenUsed/>
    <w:qFormat/>
    <w:rsid w:val="00D91255"/>
    <w:rPr>
      <w:sz w:val="16"/>
      <w:szCs w:val="16"/>
    </w:rPr>
  </w:style>
  <w:style w:type="character" w:customStyle="1" w:styleId="KommentartextZchn">
    <w:name w:val="Kommentartext Zchn"/>
    <w:basedOn w:val="Absatz-Standardschriftart"/>
    <w:link w:val="Kommentartext"/>
    <w:uiPriority w:val="99"/>
    <w:semiHidden/>
    <w:qFormat/>
    <w:rsid w:val="00D91255"/>
    <w:rPr>
      <w:rFonts w:ascii="Times New Roman" w:eastAsia="Times New Roman" w:hAnsi="Times New Roman"/>
      <w:lang w:val="en-GB"/>
    </w:rPr>
  </w:style>
  <w:style w:type="character" w:customStyle="1" w:styleId="KommentarthemaZchn">
    <w:name w:val="Kommentarthema Zchn"/>
    <w:basedOn w:val="KommentartextZchn"/>
    <w:link w:val="Kommentarthema"/>
    <w:uiPriority w:val="99"/>
    <w:semiHidden/>
    <w:qFormat/>
    <w:rsid w:val="00D91255"/>
    <w:rPr>
      <w:rFonts w:ascii="Times New Roman" w:eastAsia="Times New Roman" w:hAnsi="Times New Roman"/>
      <w:b/>
      <w:bCs/>
      <w:lang w:val="en-GB"/>
    </w:rPr>
  </w:style>
  <w:style w:type="character" w:styleId="Hervorhebung">
    <w:name w:val="Emphasis"/>
    <w:basedOn w:val="Absatz-Standardschriftart"/>
    <w:uiPriority w:val="20"/>
    <w:qFormat/>
    <w:rsid w:val="00F83D3F"/>
    <w:rPr>
      <w:i/>
      <w:iCs/>
    </w:rPr>
  </w:style>
  <w:style w:type="character" w:customStyle="1" w:styleId="ListLabel1">
    <w:name w:val="ListLabel 1"/>
    <w:qFormat/>
    <w:rPr>
      <w:rFonts w:eastAsia="Calibri" w:cs="Times New Roman"/>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hAnsi="Arial" w:cs="Arial"/>
      <w:sz w:val="20"/>
      <w:lang w:val="de-DE"/>
    </w:rPr>
  </w:style>
  <w:style w:type="character" w:customStyle="1" w:styleId="ListLabel10">
    <w:name w:val="ListLabel 10"/>
    <w:qFormat/>
    <w:rPr>
      <w:rFonts w:ascii="Arial" w:eastAsia="Calibri" w:hAnsi="Arial" w:cs="Arial"/>
      <w:sz w:val="22"/>
      <w:szCs w:val="22"/>
      <w:lang w:val="en-US" w:eastAsia="en-US"/>
    </w:rPr>
  </w:style>
  <w:style w:type="paragraph" w:customStyle="1" w:styleId="Heading">
    <w:name w:val="Heading"/>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Cs w:val="24"/>
    </w:rPr>
  </w:style>
  <w:style w:type="paragraph" w:customStyle="1" w:styleId="Index">
    <w:name w:val="Index"/>
    <w:basedOn w:val="Standard"/>
    <w:qFormat/>
    <w:pPr>
      <w:suppressLineNumbers/>
    </w:pPr>
    <w:rPr>
      <w:rFonts w:cs="Arial"/>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paragraph" w:styleId="Sprechblasentext">
    <w:name w:val="Balloon Text"/>
    <w:basedOn w:val="Standard"/>
    <w:link w:val="SprechblasentextZchn"/>
    <w:uiPriority w:val="99"/>
    <w:semiHidden/>
    <w:unhideWhenUsed/>
    <w:qFormat/>
    <w:rsid w:val="000F38D4"/>
    <w:rPr>
      <w:rFonts w:ascii="Tahoma" w:hAnsi="Tahoma"/>
      <w:sz w:val="16"/>
      <w:szCs w:val="16"/>
      <w:lang w:eastAsia="x-none"/>
    </w:rPr>
  </w:style>
  <w:style w:type="paragraph" w:customStyle="1" w:styleId="FarbigeSchattierung-Akzent11">
    <w:name w:val="Farbige Schattierung - Akzent 11"/>
    <w:uiPriority w:val="99"/>
    <w:semiHidden/>
    <w:qFormat/>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qFormat/>
    <w:rsid w:val="007A2F2D"/>
    <w:pPr>
      <w:jc w:val="left"/>
    </w:pPr>
    <w:rPr>
      <w:rFonts w:ascii="Calibri" w:eastAsia="Calibri" w:hAnsi="Calibri"/>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Kommentartext">
    <w:name w:val="annotation text"/>
    <w:basedOn w:val="Standard"/>
    <w:link w:val="KommentartextZchn"/>
    <w:uiPriority w:val="99"/>
    <w:semiHidden/>
    <w:unhideWhenUsed/>
    <w:qFormat/>
    <w:rsid w:val="00D91255"/>
    <w:rPr>
      <w:sz w:val="20"/>
    </w:rPr>
  </w:style>
  <w:style w:type="paragraph" w:styleId="Kommentarthema">
    <w:name w:val="annotation subject"/>
    <w:basedOn w:val="Kommentartext"/>
    <w:next w:val="Kommentartext"/>
    <w:link w:val="KommentarthemaZchn"/>
    <w:uiPriority w:val="99"/>
    <w:semiHidden/>
    <w:unhideWhenUsed/>
    <w:qFormat/>
    <w:rsid w:val="00D91255"/>
    <w:rPr>
      <w:b/>
      <w:bCs/>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customStyle="1" w:styleId="FrameContents">
    <w:name w:val="Frame Contents"/>
    <w:basedOn w:val="Standard"/>
    <w:qFormat/>
  </w:style>
  <w:style w:type="character" w:styleId="Hyperlink">
    <w:name w:val="Hyperlink"/>
    <w:rsid w:val="007231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ess@sigmasoft.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gmasoft.de/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5C4D2-5EB0-42C2-9054-66EB2B4022CD}">
  <ds:schemaRefs>
    <ds:schemaRef ds:uri="http://schemas.openxmlformats.org/officeDocument/2006/bibliography"/>
  </ds:schemaRefs>
</ds:datastoreItem>
</file>

<file path=customXml/itemProps2.xml><?xml version="1.0" encoding="utf-8"?>
<ds:datastoreItem xmlns:ds="http://schemas.openxmlformats.org/officeDocument/2006/customXml" ds:itemID="{1A58172E-3B96-41C1-8490-CFD511F9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5739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SIGMA Engineering GmbH</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Vanesssa Frekers</dc:creator>
  <dc:description/>
  <cp:lastModifiedBy>Vanessa Frekers</cp:lastModifiedBy>
  <cp:revision>3</cp:revision>
  <cp:lastPrinted>2019-10-08T08:59:00Z</cp:lastPrinted>
  <dcterms:created xsi:type="dcterms:W3CDTF">2019-10-10T08:34:00Z</dcterms:created>
  <dcterms:modified xsi:type="dcterms:W3CDTF">2019-10-10T08:51:00Z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SIGMA Engineering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-154610877</vt:i4>
  </property>
</Properties>
</file>