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044132" w:rsidRDefault="002D57C8" w:rsidP="00E50075">
      <w:pPr>
        <w:jc w:val="left"/>
        <w:rPr>
          <w:rFonts w:ascii="Arial" w:hAnsi="Arial" w:cs="Arial"/>
          <w:b/>
          <w:szCs w:val="24"/>
          <w:lang w:val="de-DE"/>
        </w:rPr>
      </w:pPr>
      <w:r w:rsidRPr="00044132">
        <w:rPr>
          <w:rFonts w:ascii="Arial" w:hAnsi="Arial" w:cs="Arial"/>
          <w:b/>
          <w:szCs w:val="24"/>
          <w:lang w:val="de-DE"/>
        </w:rPr>
        <w:t xml:space="preserve"> </w:t>
      </w:r>
    </w:p>
    <w:p w14:paraId="3664B6B2" w14:textId="77777777" w:rsidR="000A466F" w:rsidRPr="00044132" w:rsidRDefault="001941CA" w:rsidP="00990720">
      <w:pPr>
        <w:framePr w:w="2835" w:hSpace="181" w:wrap="around" w:vAnchor="page" w:hAnchor="page" w:x="7717" w:y="2209" w:anchorLock="1"/>
        <w:shd w:val="solid" w:color="FFFFFF" w:fill="FFFFFF"/>
        <w:rPr>
          <w:rFonts w:ascii="Arial" w:hAnsi="Arial" w:cs="Arial"/>
          <w:b/>
          <w:sz w:val="20"/>
          <w:lang w:val="de-DE"/>
        </w:rPr>
      </w:pPr>
      <w:r w:rsidRPr="00044132">
        <w:rPr>
          <w:rFonts w:ascii="Arial" w:hAnsi="Arial" w:cs="Arial"/>
          <w:b/>
          <w:sz w:val="20"/>
          <w:lang w:val="de-DE"/>
        </w:rPr>
        <w:t>Kontakt</w:t>
      </w:r>
      <w:r w:rsidR="000A466F" w:rsidRPr="00044132">
        <w:rPr>
          <w:rFonts w:ascii="Arial" w:hAnsi="Arial" w:cs="Arial"/>
          <w:b/>
          <w:sz w:val="20"/>
          <w:lang w:val="de-DE"/>
        </w:rPr>
        <w:t xml:space="preserve">: </w:t>
      </w:r>
    </w:p>
    <w:p w14:paraId="50C18867" w14:textId="77777777" w:rsidR="000A466F" w:rsidRPr="00044132"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0442504" w:rsidR="00586D02" w:rsidRPr="00BC64FE" w:rsidRDefault="002514CF" w:rsidP="00990720">
      <w:pPr>
        <w:framePr w:w="2835" w:hSpace="181" w:wrap="around" w:vAnchor="page" w:hAnchor="page" w:x="7717" w:y="2209" w:anchorLock="1"/>
        <w:shd w:val="solid" w:color="FFFFFF" w:fill="FFFFFF"/>
        <w:rPr>
          <w:rFonts w:ascii="Arial" w:hAnsi="Arial" w:cs="Arial"/>
          <w:sz w:val="20"/>
          <w:lang w:val="de-DE"/>
        </w:rPr>
      </w:pPr>
      <w:r w:rsidRPr="00BC64FE">
        <w:rPr>
          <w:rFonts w:ascii="Arial" w:hAnsi="Arial" w:cs="Arial"/>
          <w:sz w:val="20"/>
          <w:lang w:val="de-DE"/>
        </w:rPr>
        <w:t xml:space="preserve">Vanessa </w:t>
      </w:r>
      <w:r w:rsidR="00884ED4" w:rsidRPr="00BC64FE">
        <w:rPr>
          <w:rFonts w:ascii="Arial" w:hAnsi="Arial" w:cs="Arial"/>
          <w:sz w:val="20"/>
          <w:lang w:val="de-DE"/>
        </w:rPr>
        <w:t>Frekers</w:t>
      </w:r>
      <w:r w:rsidR="00840AB4" w:rsidRPr="00BC64FE">
        <w:rPr>
          <w:rFonts w:ascii="Arial" w:hAnsi="Arial" w:cs="Arial"/>
          <w:sz w:val="20"/>
          <w:lang w:val="de-DE"/>
        </w:rPr>
        <w:t>, B.Sc.</w:t>
      </w:r>
    </w:p>
    <w:p w14:paraId="6C6BD628" w14:textId="77777777" w:rsidR="00884ED4" w:rsidRPr="00BC64FE" w:rsidRDefault="00CA2700"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BC64FE">
          <w:rPr>
            <w:rStyle w:val="Hyperlink"/>
            <w:rFonts w:ascii="Arial" w:hAnsi="Arial" w:cs="Arial"/>
            <w:sz w:val="20"/>
            <w:lang w:val="de-DE"/>
          </w:rPr>
          <w:t>press@sigmasoft.de</w:t>
        </w:r>
      </w:hyperlink>
      <w:r w:rsidR="00884ED4" w:rsidRPr="00BC64FE">
        <w:rPr>
          <w:rFonts w:ascii="Arial" w:hAnsi="Arial" w:cs="Arial"/>
          <w:sz w:val="20"/>
          <w:lang w:val="de-DE"/>
        </w:rPr>
        <w:t xml:space="preserve"> </w:t>
      </w:r>
    </w:p>
    <w:p w14:paraId="0003BE16" w14:textId="77777777" w:rsidR="00A45EBF" w:rsidRPr="00044132" w:rsidRDefault="00586D02"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+49-241-89495-0</w:t>
      </w:r>
    </w:p>
    <w:p w14:paraId="2AA007B8"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044132">
        <w:rPr>
          <w:rFonts w:ascii="Arial" w:hAnsi="Arial" w:cs="Arial"/>
          <w:sz w:val="20"/>
          <w:lang w:val="de-DE"/>
        </w:rPr>
        <w:t>Kackertstr</w:t>
      </w:r>
      <w:proofErr w:type="spellEnd"/>
      <w:r w:rsidRPr="00044132">
        <w:rPr>
          <w:rFonts w:ascii="Arial" w:hAnsi="Arial" w:cs="Arial"/>
          <w:sz w:val="20"/>
          <w:lang w:val="de-DE"/>
        </w:rPr>
        <w:t>. 11</w:t>
      </w:r>
    </w:p>
    <w:p w14:paraId="5854DA63"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 xml:space="preserve">D-52072 – Aachen </w:t>
      </w:r>
    </w:p>
    <w:p w14:paraId="4A4AE6A3" w14:textId="77777777" w:rsidR="000A466F" w:rsidRPr="00044132"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324F1064" w:rsidR="000A466F" w:rsidRPr="00044132" w:rsidRDefault="003A7733" w:rsidP="000A466F">
      <w:pPr>
        <w:spacing w:after="200"/>
        <w:jc w:val="left"/>
        <w:rPr>
          <w:rFonts w:ascii="Arial" w:eastAsia="Calibri" w:hAnsi="Arial" w:cs="Arial"/>
          <w:b/>
          <w:bCs/>
          <w:color w:val="5F5F5F"/>
          <w:sz w:val="28"/>
          <w:szCs w:val="28"/>
          <w:lang w:val="de-DE"/>
        </w:rPr>
      </w:pPr>
      <w:r w:rsidRPr="00044132">
        <w:rPr>
          <w:rFonts w:ascii="Arial" w:eastAsia="Calibri" w:hAnsi="Arial" w:cs="Arial"/>
          <w:b/>
          <w:bCs/>
          <w:color w:val="5F5F5F"/>
          <w:sz w:val="28"/>
          <w:szCs w:val="28"/>
          <w:lang w:val="de-DE"/>
        </w:rPr>
        <w:t>Pressemitteilung</w:t>
      </w:r>
    </w:p>
    <w:p w14:paraId="3AC32BA1" w14:textId="1E348B32" w:rsidR="00D214B2" w:rsidRPr="00044132" w:rsidRDefault="00BC64FE" w:rsidP="00034AE0">
      <w:pPr>
        <w:rPr>
          <w:rFonts w:ascii="Arial" w:hAnsi="Arial" w:cs="Arial"/>
          <w:b/>
          <w:szCs w:val="24"/>
          <w:lang w:val="de-DE"/>
        </w:rPr>
      </w:pPr>
      <w:r w:rsidRPr="00044132">
        <w:rPr>
          <w:rFonts w:ascii="Arial" w:hAnsi="Arial" w:cs="Arial"/>
          <w:b/>
          <w:noProof/>
          <w:szCs w:val="24"/>
          <w:lang w:val="de-DE"/>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044132" w:rsidRDefault="000317B8" w:rsidP="00034AE0">
      <w:pPr>
        <w:rPr>
          <w:rFonts w:ascii="Arial" w:hAnsi="Arial" w:cs="Arial"/>
          <w:b/>
          <w:szCs w:val="24"/>
          <w:lang w:val="de-DE"/>
        </w:rPr>
      </w:pPr>
    </w:p>
    <w:p w14:paraId="42F0A514" w14:textId="77777777" w:rsidR="000317B8" w:rsidRPr="00044132" w:rsidRDefault="000317B8" w:rsidP="00034AE0">
      <w:pPr>
        <w:rPr>
          <w:rFonts w:ascii="Arial" w:hAnsi="Arial" w:cs="Arial"/>
          <w:b/>
          <w:szCs w:val="24"/>
          <w:lang w:val="de-DE"/>
        </w:rPr>
      </w:pPr>
    </w:p>
    <w:p w14:paraId="24F9B893" w14:textId="77777777" w:rsidR="000317B8" w:rsidRPr="00044132" w:rsidRDefault="000317B8" w:rsidP="00034AE0">
      <w:pPr>
        <w:rPr>
          <w:rFonts w:ascii="Arial" w:hAnsi="Arial" w:cs="Arial"/>
          <w:b/>
          <w:szCs w:val="24"/>
          <w:lang w:val="de-DE"/>
        </w:rPr>
      </w:pPr>
    </w:p>
    <w:p w14:paraId="1B2A9DBF" w14:textId="77777777" w:rsidR="000317B8" w:rsidRPr="00044132" w:rsidRDefault="000317B8" w:rsidP="00034AE0">
      <w:pPr>
        <w:rPr>
          <w:rFonts w:ascii="Arial" w:hAnsi="Arial" w:cs="Arial"/>
          <w:b/>
          <w:szCs w:val="24"/>
          <w:lang w:val="de-DE"/>
        </w:rPr>
      </w:pPr>
    </w:p>
    <w:p w14:paraId="4CF260A8" w14:textId="43F15034" w:rsidR="000317B8" w:rsidRDefault="000317B8" w:rsidP="00034AE0">
      <w:pPr>
        <w:rPr>
          <w:rFonts w:ascii="Arial" w:hAnsi="Arial" w:cs="Arial"/>
          <w:b/>
          <w:szCs w:val="24"/>
          <w:lang w:val="de-DE"/>
        </w:rPr>
      </w:pPr>
    </w:p>
    <w:p w14:paraId="1B9EB4E2" w14:textId="77777777" w:rsidR="00BC64FE" w:rsidRPr="00044132" w:rsidRDefault="00BC64FE" w:rsidP="00034AE0">
      <w:pPr>
        <w:rPr>
          <w:rFonts w:ascii="Arial" w:hAnsi="Arial" w:cs="Arial"/>
          <w:b/>
          <w:szCs w:val="24"/>
          <w:lang w:val="de-DE"/>
        </w:rPr>
      </w:pPr>
    </w:p>
    <w:p w14:paraId="191F53A6" w14:textId="164D6FD5" w:rsidR="00140B5E" w:rsidRPr="00044132" w:rsidRDefault="00140B5E" w:rsidP="00E72D52">
      <w:pPr>
        <w:jc w:val="center"/>
        <w:rPr>
          <w:rFonts w:ascii="Arial" w:eastAsia="Calibri" w:hAnsi="Arial"/>
          <w:b/>
          <w:sz w:val="22"/>
          <w:szCs w:val="22"/>
          <w:lang w:val="de-DE" w:eastAsia="en-US"/>
        </w:rPr>
      </w:pPr>
      <w:r w:rsidRPr="00044132">
        <w:rPr>
          <w:rFonts w:ascii="Arial" w:eastAsia="Calibri" w:hAnsi="Arial"/>
          <w:b/>
          <w:sz w:val="22"/>
          <w:szCs w:val="22"/>
          <w:lang w:val="de-DE" w:eastAsia="en-US"/>
        </w:rPr>
        <w:t xml:space="preserve">SIGMA auf der </w:t>
      </w:r>
      <w:r w:rsidR="00274BD2">
        <w:rPr>
          <w:rFonts w:ascii="Arial" w:eastAsia="Calibri" w:hAnsi="Arial"/>
          <w:b/>
          <w:sz w:val="22"/>
          <w:szCs w:val="22"/>
          <w:lang w:val="de-DE" w:eastAsia="en-US"/>
        </w:rPr>
        <w:t>K</w:t>
      </w:r>
      <w:r w:rsidRPr="00044132">
        <w:rPr>
          <w:rFonts w:ascii="Arial" w:eastAsia="Calibri" w:hAnsi="Arial"/>
          <w:b/>
          <w:sz w:val="22"/>
          <w:szCs w:val="22"/>
          <w:lang w:val="de-DE" w:eastAsia="en-US"/>
        </w:rPr>
        <w:t xml:space="preserve"> 2019</w:t>
      </w:r>
    </w:p>
    <w:p w14:paraId="06EBA2D7" w14:textId="1125B6CF" w:rsidR="000561FC" w:rsidRPr="00044132" w:rsidRDefault="002A6322" w:rsidP="00140B5E">
      <w:pPr>
        <w:jc w:val="center"/>
        <w:rPr>
          <w:rFonts w:ascii="Arial" w:eastAsia="Calibri" w:hAnsi="Arial"/>
          <w:b/>
          <w:sz w:val="28"/>
          <w:szCs w:val="28"/>
          <w:lang w:val="de-DE" w:eastAsia="en-US"/>
        </w:rPr>
      </w:pPr>
      <w:r>
        <w:rPr>
          <w:rFonts w:ascii="Arial" w:eastAsia="Calibri" w:hAnsi="Arial"/>
          <w:b/>
          <w:sz w:val="28"/>
          <w:szCs w:val="28"/>
          <w:lang w:val="de-DE" w:eastAsia="en-US"/>
        </w:rPr>
        <w:t>SIGMA macht erste Schritte in Extrusionssimulation</w:t>
      </w:r>
    </w:p>
    <w:p w14:paraId="1A6E4F66" w14:textId="77777777" w:rsidR="00D5212A" w:rsidRPr="00044132" w:rsidRDefault="00D5212A" w:rsidP="00E72D52">
      <w:pPr>
        <w:jc w:val="center"/>
        <w:rPr>
          <w:rFonts w:ascii="Arial" w:eastAsia="Calibri" w:hAnsi="Arial"/>
          <w:b/>
          <w:szCs w:val="24"/>
          <w:lang w:val="de-DE" w:eastAsia="en-US"/>
        </w:rPr>
      </w:pPr>
    </w:p>
    <w:p w14:paraId="14E8BBE6" w14:textId="72889FE8" w:rsidR="00D5212A" w:rsidRPr="00044132" w:rsidRDefault="002A6322" w:rsidP="00E72D52">
      <w:pPr>
        <w:jc w:val="center"/>
        <w:rPr>
          <w:rFonts w:ascii="Arial" w:eastAsia="Calibri" w:hAnsi="Arial"/>
          <w:b/>
          <w:szCs w:val="24"/>
          <w:lang w:val="de-DE" w:eastAsia="en-US"/>
        </w:rPr>
      </w:pPr>
      <w:r>
        <w:rPr>
          <w:rFonts w:ascii="Arial" w:eastAsia="Calibri" w:hAnsi="Arial"/>
          <w:b/>
          <w:szCs w:val="24"/>
          <w:lang w:val="de-DE" w:eastAsia="en-US"/>
        </w:rPr>
        <w:t xml:space="preserve">Extrusionswerkzeuge mit Virtueller DoE </w:t>
      </w:r>
      <w:r w:rsidR="00225B1D">
        <w:rPr>
          <w:rFonts w:ascii="Arial" w:eastAsia="Calibri" w:hAnsi="Arial"/>
          <w:b/>
          <w:szCs w:val="24"/>
          <w:lang w:val="de-DE" w:eastAsia="en-US"/>
        </w:rPr>
        <w:t>optimieren</w:t>
      </w:r>
    </w:p>
    <w:p w14:paraId="3F7D10BD" w14:textId="77777777" w:rsidR="00E97CE2" w:rsidRPr="00044132" w:rsidRDefault="00E97CE2" w:rsidP="00D33828">
      <w:pPr>
        <w:jc w:val="center"/>
        <w:rPr>
          <w:sz w:val="28"/>
          <w:szCs w:val="28"/>
          <w:lang w:val="de-DE" w:eastAsia="en-US"/>
        </w:rPr>
      </w:pPr>
    </w:p>
    <w:p w14:paraId="4FCCE43A" w14:textId="1F8435E8" w:rsidR="00226E7C" w:rsidRPr="00044132" w:rsidRDefault="00C50C62" w:rsidP="00226E7C">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Die Temperaturverteilung im Extrusionswerkzeug sowie die Geometrie des Strö</w:t>
      </w:r>
      <w:r w:rsidR="00225B1D">
        <w:rPr>
          <w:rFonts w:ascii="Arial" w:eastAsia="Calibri" w:hAnsi="Arial" w:cs="Arial"/>
          <w:i/>
          <w:sz w:val="22"/>
          <w:szCs w:val="22"/>
          <w:lang w:val="de-DE" w:eastAsia="en-US"/>
        </w:rPr>
        <w:t>m</w:t>
      </w:r>
      <w:r>
        <w:rPr>
          <w:rFonts w:ascii="Arial" w:eastAsia="Calibri" w:hAnsi="Arial" w:cs="Arial"/>
          <w:i/>
          <w:sz w:val="22"/>
          <w:szCs w:val="22"/>
          <w:lang w:val="de-DE" w:eastAsia="en-US"/>
        </w:rPr>
        <w:t>ungskanals sind entscheidend für die Leistung eines E</w:t>
      </w:r>
      <w:r w:rsidR="00225B1D">
        <w:rPr>
          <w:rFonts w:ascii="Arial" w:eastAsia="Calibri" w:hAnsi="Arial" w:cs="Arial"/>
          <w:i/>
          <w:sz w:val="22"/>
          <w:szCs w:val="22"/>
          <w:lang w:val="de-DE" w:eastAsia="en-US"/>
        </w:rPr>
        <w:t>x</w:t>
      </w:r>
      <w:r>
        <w:rPr>
          <w:rFonts w:ascii="Arial" w:eastAsia="Calibri" w:hAnsi="Arial" w:cs="Arial"/>
          <w:i/>
          <w:sz w:val="22"/>
          <w:szCs w:val="22"/>
          <w:lang w:val="de-DE" w:eastAsia="en-US"/>
        </w:rPr>
        <w:t>trusionswerkzeuges und die Maßhaltigkeit des Extrudats. Abgesichert durch ihre große Erfahrung in der thermischen und geometrischen Optimierung von Heiß- und Kaltkanalsystemen macht die SIGMA Engineering erste Schritte in Richtung Extrusionssimulation. Auf der K 2019 erhalten Besucher des SIGMA Stand</w:t>
      </w:r>
      <w:r w:rsidR="00225B1D">
        <w:rPr>
          <w:rFonts w:ascii="Arial" w:eastAsia="Calibri" w:hAnsi="Arial" w:cs="Arial"/>
          <w:i/>
          <w:sz w:val="22"/>
          <w:szCs w:val="22"/>
          <w:lang w:val="de-DE" w:eastAsia="en-US"/>
        </w:rPr>
        <w:t>es</w:t>
      </w:r>
      <w:r>
        <w:rPr>
          <w:rFonts w:ascii="Arial" w:eastAsia="Calibri" w:hAnsi="Arial" w:cs="Arial"/>
          <w:i/>
          <w:sz w:val="22"/>
          <w:szCs w:val="22"/>
          <w:lang w:val="de-DE" w:eastAsia="en-US"/>
        </w:rPr>
        <w:t xml:space="preserve"> (Halle 13, B31) einen ersten Einblick in aktuelle Entwicklungen</w:t>
      </w:r>
      <w:r w:rsidR="00AA4189">
        <w:rPr>
          <w:rFonts w:ascii="Arial" w:eastAsia="Calibri" w:hAnsi="Arial" w:cs="Arial"/>
          <w:i/>
          <w:sz w:val="22"/>
          <w:szCs w:val="22"/>
          <w:lang w:val="de-DE" w:eastAsia="en-US"/>
        </w:rPr>
        <w:t xml:space="preserve">. </w:t>
      </w:r>
    </w:p>
    <w:p w14:paraId="35229AB7" w14:textId="77777777" w:rsidR="005113B5" w:rsidRPr="00044132" w:rsidRDefault="005113B5" w:rsidP="00D8484A">
      <w:pPr>
        <w:spacing w:line="360" w:lineRule="auto"/>
        <w:jc w:val="center"/>
        <w:rPr>
          <w:rFonts w:ascii="Arial" w:eastAsia="Calibri" w:hAnsi="Arial" w:cs="Arial"/>
          <w:i/>
          <w:sz w:val="22"/>
          <w:szCs w:val="22"/>
          <w:lang w:val="de-DE" w:eastAsia="en-US"/>
        </w:rPr>
      </w:pPr>
    </w:p>
    <w:p w14:paraId="0B96249E" w14:textId="7729DFAB" w:rsidR="001920B7" w:rsidRPr="00044132" w:rsidRDefault="00CB3880"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en-US" w:eastAsia="en-US"/>
        </w:rPr>
        <w:drawing>
          <wp:inline distT="0" distB="0" distL="0" distR="0" wp14:anchorId="1C768E32" wp14:editId="0B39DD5F">
            <wp:extent cx="4889500" cy="3255894"/>
            <wp:effectExtent l="0" t="0" r="635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MA_Press release_Extrusion_Pic.tif"/>
                    <pic:cNvPicPr/>
                  </pic:nvPicPr>
                  <pic:blipFill>
                    <a:blip r:embed="rId11">
                      <a:extLst>
                        <a:ext uri="{28A0092B-C50C-407E-A947-70E740481C1C}">
                          <a14:useLocalDpi xmlns:a14="http://schemas.microsoft.com/office/drawing/2010/main" val="0"/>
                        </a:ext>
                      </a:extLst>
                    </a:blip>
                    <a:stretch>
                      <a:fillRect/>
                    </a:stretch>
                  </pic:blipFill>
                  <pic:spPr>
                    <a:xfrm>
                      <a:off x="0" y="0"/>
                      <a:ext cx="4913582" cy="3271930"/>
                    </a:xfrm>
                    <a:prstGeom prst="rect">
                      <a:avLst/>
                    </a:prstGeom>
                  </pic:spPr>
                </pic:pic>
              </a:graphicData>
            </a:graphic>
          </wp:inline>
        </w:drawing>
      </w:r>
    </w:p>
    <w:p w14:paraId="1A07757A" w14:textId="7CBE58F2" w:rsidR="0043718C" w:rsidRPr="00044132" w:rsidRDefault="000257C2" w:rsidP="00360E28">
      <w:pPr>
        <w:spacing w:after="200" w:line="288" w:lineRule="auto"/>
        <w:jc w:val="left"/>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Bild </w:t>
      </w:r>
      <w:r w:rsidR="00AA1FFE" w:rsidRPr="00044132">
        <w:rPr>
          <w:rFonts w:ascii="Arial" w:eastAsia="Calibri" w:hAnsi="Arial" w:cs="Arial"/>
          <w:i/>
          <w:sz w:val="22"/>
          <w:szCs w:val="22"/>
          <w:lang w:val="de-DE" w:eastAsia="en-US"/>
        </w:rPr>
        <w:t xml:space="preserve">1 – </w:t>
      </w:r>
      <w:r w:rsidR="00225B1D">
        <w:rPr>
          <w:rFonts w:ascii="Arial" w:eastAsia="Calibri" w:hAnsi="Arial" w:cs="Arial"/>
          <w:i/>
          <w:sz w:val="22"/>
          <w:szCs w:val="22"/>
          <w:lang w:val="de-DE" w:eastAsia="en-US"/>
        </w:rPr>
        <w:t>Eine i</w:t>
      </w:r>
      <w:r w:rsidR="00D0443C">
        <w:rPr>
          <w:rFonts w:ascii="Arial" w:eastAsia="Calibri" w:hAnsi="Arial" w:cs="Arial"/>
          <w:i/>
          <w:sz w:val="22"/>
          <w:szCs w:val="22"/>
          <w:lang w:val="de-DE" w:eastAsia="en-US"/>
        </w:rPr>
        <w:t>nhomogene Geschwindigkeitsverteilung innerhalb des Polymers führt zum Verzug des Extrudats</w:t>
      </w:r>
    </w:p>
    <w:p w14:paraId="7F4DA7CB" w14:textId="60BC3D86" w:rsidR="004150C2" w:rsidRDefault="00D0443C" w:rsidP="00983B40">
      <w:pPr>
        <w:jc w:val="center"/>
        <w:rPr>
          <w:rFonts w:ascii="Arial" w:eastAsia="Calibri" w:hAnsi="Arial"/>
          <w:b/>
          <w:sz w:val="28"/>
          <w:szCs w:val="28"/>
          <w:lang w:val="de-DE" w:eastAsia="en-US"/>
        </w:rPr>
      </w:pPr>
      <w:r>
        <w:rPr>
          <w:rFonts w:ascii="Arial" w:eastAsia="Calibri" w:hAnsi="Arial"/>
          <w:b/>
          <w:sz w:val="28"/>
          <w:szCs w:val="28"/>
          <w:lang w:val="de-DE" w:eastAsia="en-US"/>
        </w:rPr>
        <w:lastRenderedPageBreak/>
        <w:t>SIGMA macht erste Schritte in Extrusionssimulation</w:t>
      </w:r>
    </w:p>
    <w:p w14:paraId="309133C5" w14:textId="77777777" w:rsidR="00D0443C" w:rsidRPr="00044132" w:rsidRDefault="00D0443C" w:rsidP="00983B40">
      <w:pPr>
        <w:jc w:val="center"/>
        <w:rPr>
          <w:rFonts w:ascii="Arial" w:eastAsia="Calibri" w:hAnsi="Arial"/>
          <w:b/>
          <w:sz w:val="28"/>
          <w:szCs w:val="28"/>
          <w:lang w:val="de-DE" w:eastAsia="en-US"/>
        </w:rPr>
      </w:pPr>
    </w:p>
    <w:p w14:paraId="470694AE" w14:textId="77777777" w:rsidR="00D0443C" w:rsidRDefault="00DE27B4" w:rsidP="00D0443C">
      <w:pPr>
        <w:spacing w:after="200" w:line="400" w:lineRule="atLeast"/>
        <w:rPr>
          <w:rFonts w:ascii="Arial" w:eastAsia="Calibri" w:hAnsi="Arial" w:cs="Arial"/>
          <w:sz w:val="22"/>
          <w:szCs w:val="22"/>
          <w:lang w:val="de-DE" w:eastAsia="en-US"/>
        </w:rPr>
      </w:pPr>
      <w:r w:rsidRPr="00044132">
        <w:rPr>
          <w:rFonts w:ascii="Arial" w:eastAsia="Calibri" w:hAnsi="Arial" w:cs="Arial"/>
          <w:b/>
          <w:sz w:val="22"/>
          <w:szCs w:val="22"/>
          <w:lang w:val="de-DE" w:eastAsia="en-US"/>
        </w:rPr>
        <w:t xml:space="preserve">Aachen, </w:t>
      </w:r>
      <w:r w:rsidR="00D0443C">
        <w:rPr>
          <w:rFonts w:ascii="Arial" w:eastAsia="Calibri" w:hAnsi="Arial" w:cs="Arial"/>
          <w:b/>
          <w:sz w:val="22"/>
          <w:szCs w:val="22"/>
          <w:lang w:val="de-DE" w:eastAsia="en-US"/>
        </w:rPr>
        <w:t>23. September</w:t>
      </w:r>
      <w:r w:rsidR="006069EF" w:rsidRPr="0088686B">
        <w:rPr>
          <w:rFonts w:ascii="Arial" w:eastAsia="Calibri" w:hAnsi="Arial" w:cs="Arial"/>
          <w:b/>
          <w:sz w:val="22"/>
          <w:szCs w:val="22"/>
          <w:lang w:val="de-DE" w:eastAsia="en-US"/>
        </w:rPr>
        <w:t xml:space="preserve"> 201</w:t>
      </w:r>
      <w:r w:rsidR="00B05E75" w:rsidRPr="0088686B">
        <w:rPr>
          <w:rFonts w:ascii="Arial" w:eastAsia="Calibri" w:hAnsi="Arial" w:cs="Arial"/>
          <w:b/>
          <w:sz w:val="22"/>
          <w:szCs w:val="22"/>
          <w:lang w:val="de-DE" w:eastAsia="en-US"/>
        </w:rPr>
        <w:t>9</w:t>
      </w:r>
      <w:r w:rsidR="00F14A78" w:rsidRPr="00044132">
        <w:rPr>
          <w:rFonts w:ascii="Arial" w:eastAsia="Calibri" w:hAnsi="Arial" w:cs="Arial"/>
          <w:b/>
          <w:sz w:val="22"/>
          <w:szCs w:val="22"/>
          <w:lang w:val="de-DE" w:eastAsia="en-US"/>
        </w:rPr>
        <w:t xml:space="preserve"> </w:t>
      </w:r>
      <w:r w:rsidRPr="00044132">
        <w:rPr>
          <w:rFonts w:ascii="Arial" w:eastAsia="Calibri" w:hAnsi="Arial" w:cs="Arial"/>
          <w:b/>
          <w:sz w:val="22"/>
          <w:szCs w:val="22"/>
          <w:lang w:val="de-DE" w:eastAsia="en-US"/>
        </w:rPr>
        <w:t>–</w:t>
      </w:r>
      <w:r w:rsidR="00610DB4" w:rsidRPr="00044132">
        <w:rPr>
          <w:rFonts w:ascii="Arial" w:eastAsia="Calibri" w:hAnsi="Arial" w:cs="Arial"/>
          <w:sz w:val="22"/>
          <w:szCs w:val="22"/>
          <w:lang w:val="de-DE" w:eastAsia="en-US"/>
        </w:rPr>
        <w:t xml:space="preserve"> </w:t>
      </w:r>
      <w:r w:rsidR="00D0443C">
        <w:rPr>
          <w:rFonts w:ascii="Arial" w:eastAsia="Calibri" w:hAnsi="Arial" w:cs="Arial"/>
          <w:sz w:val="22"/>
          <w:szCs w:val="22"/>
          <w:lang w:val="de-DE" w:eastAsia="en-US"/>
        </w:rPr>
        <w:t>Auf der K 2019, 16.-23. Oktober 2019, gibt die SIGMA Engineering GmbH, Aachen, einen Ausblick auf erste Entwicklungen zur Extrusionssimulation mit SIGMASOFT</w:t>
      </w:r>
      <w:r w:rsidR="00D0443C" w:rsidRPr="00524E09">
        <w:rPr>
          <w:rFonts w:ascii="Arial" w:eastAsia="Calibri" w:hAnsi="Arial" w:cs="Arial"/>
          <w:sz w:val="22"/>
          <w:szCs w:val="22"/>
          <w:vertAlign w:val="superscript"/>
          <w:lang w:val="de-DE" w:eastAsia="en-US"/>
        </w:rPr>
        <w:t>®</w:t>
      </w:r>
      <w:r w:rsidR="00D0443C">
        <w:rPr>
          <w:rFonts w:ascii="Arial" w:eastAsia="Calibri" w:hAnsi="Arial" w:cs="Arial"/>
          <w:sz w:val="22"/>
          <w:szCs w:val="22"/>
          <w:lang w:val="de-DE" w:eastAsia="en-US"/>
        </w:rPr>
        <w:t xml:space="preserve"> Virtual Molding. In Halle 13 am Stand B31 gibt die SIGMA Einblick in erste Entwicklungsprojekte zur Optimierung von Extrusionswerkzeugen.</w:t>
      </w:r>
    </w:p>
    <w:p w14:paraId="493C1E20" w14:textId="106AF182" w:rsidR="00BE12DA" w:rsidRDefault="00D0443C" w:rsidP="00D0443C">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Das Verhalten des Polymers innerhalb eines Extrusionswerkzeuges ist vergleichbar mit dem Fließverhalten innerhalb eines Heißkanals </w:t>
      </w:r>
      <w:r w:rsidR="00731527">
        <w:rPr>
          <w:rFonts w:ascii="Arial" w:eastAsia="Calibri" w:hAnsi="Arial" w:cs="Arial"/>
          <w:sz w:val="22"/>
          <w:szCs w:val="22"/>
          <w:lang w:val="de-DE" w:eastAsia="en-US"/>
        </w:rPr>
        <w:t>im</w:t>
      </w:r>
      <w:r>
        <w:rPr>
          <w:rFonts w:ascii="Arial" w:eastAsia="Calibri" w:hAnsi="Arial" w:cs="Arial"/>
          <w:sz w:val="22"/>
          <w:szCs w:val="22"/>
          <w:lang w:val="de-DE" w:eastAsia="en-US"/>
        </w:rPr>
        <w:t xml:space="preserve"> Thermoplast-, oder eines Kaltkanal </w:t>
      </w:r>
      <w:r w:rsidR="00731527">
        <w:rPr>
          <w:rFonts w:ascii="Arial" w:eastAsia="Calibri" w:hAnsi="Arial" w:cs="Arial"/>
          <w:sz w:val="22"/>
          <w:szCs w:val="22"/>
          <w:lang w:val="de-DE" w:eastAsia="en-US"/>
        </w:rPr>
        <w:t>im</w:t>
      </w:r>
      <w:r>
        <w:rPr>
          <w:rFonts w:ascii="Arial" w:eastAsia="Calibri" w:hAnsi="Arial" w:cs="Arial"/>
          <w:sz w:val="22"/>
          <w:szCs w:val="22"/>
          <w:lang w:val="de-DE" w:eastAsia="en-US"/>
        </w:rPr>
        <w:t xml:space="preserve"> Elastomer</w:t>
      </w:r>
      <w:r w:rsidR="00731527">
        <w:rPr>
          <w:rFonts w:ascii="Arial" w:eastAsia="Calibri" w:hAnsi="Arial" w:cs="Arial"/>
          <w:sz w:val="22"/>
          <w:szCs w:val="22"/>
          <w:lang w:val="de-DE" w:eastAsia="en-US"/>
        </w:rPr>
        <w:t>spritzguss</w:t>
      </w:r>
      <w:r>
        <w:rPr>
          <w:rFonts w:ascii="Arial" w:eastAsia="Calibri" w:hAnsi="Arial" w:cs="Arial"/>
          <w:sz w:val="22"/>
          <w:szCs w:val="22"/>
          <w:lang w:val="de-DE" w:eastAsia="en-US"/>
        </w:rPr>
        <w:t>. Im Extrusionswerkzeug haben die Temperaturverteilung innerhalb des Werkzeugstahls und die Geometrie des Strömungskanals einen entscheidenden Einfluss auf das resultierende Fließverhalten.</w:t>
      </w:r>
      <w:r w:rsidR="00FD694B">
        <w:rPr>
          <w:rFonts w:ascii="Arial" w:eastAsia="Calibri" w:hAnsi="Arial" w:cs="Arial"/>
          <w:sz w:val="22"/>
          <w:szCs w:val="22"/>
          <w:lang w:val="de-DE" w:eastAsia="en-US"/>
        </w:rPr>
        <w:t xml:space="preserve"> Durch zahllose in den vergangenen Jahren durchgeführte </w:t>
      </w:r>
      <w:r w:rsidR="00F601E2">
        <w:rPr>
          <w:rFonts w:ascii="Arial" w:eastAsia="Calibri" w:hAnsi="Arial" w:cs="Arial"/>
          <w:sz w:val="22"/>
          <w:szCs w:val="22"/>
          <w:lang w:val="de-DE" w:eastAsia="en-US"/>
        </w:rPr>
        <w:t>Projekte für Thermoplast- und Elastomeranwendungen kann sich die SIGMA auf eine große Erfahrung in der thermischen und geometrischen Balancierung von Heiß- und Kaltkanalsystemen stützen. Auch im Extrusionsmarkt aktiv zu werden</w:t>
      </w:r>
      <w:r w:rsidR="000D22B9">
        <w:rPr>
          <w:rFonts w:ascii="Arial" w:eastAsia="Calibri" w:hAnsi="Arial" w:cs="Arial"/>
          <w:sz w:val="22"/>
          <w:szCs w:val="22"/>
          <w:lang w:val="de-DE" w:eastAsia="en-US"/>
        </w:rPr>
        <w:t>,</w:t>
      </w:r>
      <w:r w:rsidR="00F601E2">
        <w:rPr>
          <w:rFonts w:ascii="Arial" w:eastAsia="Calibri" w:hAnsi="Arial" w:cs="Arial"/>
          <w:sz w:val="22"/>
          <w:szCs w:val="22"/>
          <w:lang w:val="de-DE" w:eastAsia="en-US"/>
        </w:rPr>
        <w:t xml:space="preserve"> ist </w:t>
      </w:r>
      <w:r w:rsidR="000D22B9">
        <w:rPr>
          <w:rFonts w:ascii="Arial" w:eastAsia="Calibri" w:hAnsi="Arial" w:cs="Arial"/>
          <w:sz w:val="22"/>
          <w:szCs w:val="22"/>
          <w:lang w:val="de-DE" w:eastAsia="en-US"/>
        </w:rPr>
        <w:t xml:space="preserve">so nur </w:t>
      </w:r>
      <w:r w:rsidR="00F601E2">
        <w:rPr>
          <w:rFonts w:ascii="Arial" w:eastAsia="Calibri" w:hAnsi="Arial" w:cs="Arial"/>
          <w:sz w:val="22"/>
          <w:szCs w:val="22"/>
          <w:lang w:val="de-DE" w:eastAsia="en-US"/>
        </w:rPr>
        <w:t>der nächste logische Schritt für die SIGMA</w:t>
      </w:r>
      <w:r w:rsidR="008B429B">
        <w:rPr>
          <w:rFonts w:ascii="Arial" w:eastAsia="Calibri" w:hAnsi="Arial" w:cs="Arial"/>
          <w:sz w:val="22"/>
          <w:szCs w:val="22"/>
          <w:lang w:val="de-DE" w:eastAsia="en-US"/>
        </w:rPr>
        <w:t>.</w:t>
      </w:r>
    </w:p>
    <w:p w14:paraId="6F280AAA" w14:textId="44E4FBA5" w:rsidR="00F601E2" w:rsidRDefault="00F601E2" w:rsidP="00D0443C">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Die Simulation hilft bei der Identifi</w:t>
      </w:r>
      <w:r w:rsidR="00731527">
        <w:rPr>
          <w:rFonts w:ascii="Arial" w:eastAsia="Calibri" w:hAnsi="Arial" w:cs="Arial"/>
          <w:sz w:val="22"/>
          <w:szCs w:val="22"/>
          <w:lang w:val="de-DE" w:eastAsia="en-US"/>
        </w:rPr>
        <w:t>kation</w:t>
      </w:r>
      <w:r>
        <w:rPr>
          <w:rFonts w:ascii="Arial" w:eastAsia="Calibri" w:hAnsi="Arial" w:cs="Arial"/>
          <w:sz w:val="22"/>
          <w:szCs w:val="22"/>
          <w:lang w:val="de-DE" w:eastAsia="en-US"/>
        </w:rPr>
        <w:t xml:space="preserve"> von Totwassergebieten, zu langen Verweilzeiten oder großen Druckverlusten schon be</w:t>
      </w:r>
      <w:r w:rsidR="000D22B9">
        <w:rPr>
          <w:rFonts w:ascii="Arial" w:eastAsia="Calibri" w:hAnsi="Arial" w:cs="Arial"/>
          <w:sz w:val="22"/>
          <w:szCs w:val="22"/>
          <w:lang w:val="de-DE" w:eastAsia="en-US"/>
        </w:rPr>
        <w:t xml:space="preserve">vor das Werkzeug gebaut wird. </w:t>
      </w:r>
      <w:r w:rsidR="00524E09">
        <w:rPr>
          <w:rFonts w:ascii="Arial" w:eastAsia="Calibri" w:hAnsi="Arial" w:cs="Arial"/>
          <w:sz w:val="22"/>
          <w:szCs w:val="22"/>
          <w:lang w:val="de-DE" w:eastAsia="en-US"/>
        </w:rPr>
        <w:t xml:space="preserve">Auf diese Weise werden Werkzeugänderungskosten und umfangreiche Trial-and-Error-Versuche an der Anlage zur Ermittlung der optimalen Konfiguration reduziert. Die Entwicklung neuer Extrusionslinien wird </w:t>
      </w:r>
      <w:r w:rsidR="00731527">
        <w:rPr>
          <w:rFonts w:ascii="Arial" w:eastAsia="Calibri" w:hAnsi="Arial" w:cs="Arial"/>
          <w:sz w:val="22"/>
          <w:szCs w:val="22"/>
          <w:lang w:val="de-DE" w:eastAsia="en-US"/>
        </w:rPr>
        <w:t xml:space="preserve">so </w:t>
      </w:r>
      <w:r w:rsidR="00524E09">
        <w:rPr>
          <w:rFonts w:ascii="Arial" w:eastAsia="Calibri" w:hAnsi="Arial" w:cs="Arial"/>
          <w:sz w:val="22"/>
          <w:szCs w:val="22"/>
          <w:lang w:val="de-DE" w:eastAsia="en-US"/>
        </w:rPr>
        <w:t>schneller, günstiger und planbar.</w:t>
      </w:r>
    </w:p>
    <w:p w14:paraId="109D0AA5" w14:textId="257645CF" w:rsidR="00524E09" w:rsidRDefault="00524E09" w:rsidP="00D0443C">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Erste Testreihen zeigen, dass insbesondere mit SIGMASOFT</w:t>
      </w:r>
      <w:r w:rsidRPr="00524E09">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Autonomous Optimization die Strömungskanäle von Extrusionswerkzeugen innerhalb einiger Stunden automatisch optimiert werden. Dadurch wird die Qualität des Extrudats signifikant verbessert. Dazu </w:t>
      </w:r>
      <w:r w:rsidR="00731527">
        <w:rPr>
          <w:rFonts w:ascii="Arial" w:eastAsia="Calibri" w:hAnsi="Arial" w:cs="Arial"/>
          <w:sz w:val="22"/>
          <w:szCs w:val="22"/>
          <w:lang w:val="de-DE" w:eastAsia="en-US"/>
        </w:rPr>
        <w:t>erfolgt</w:t>
      </w:r>
      <w:r>
        <w:rPr>
          <w:rFonts w:ascii="Arial" w:eastAsia="Calibri" w:hAnsi="Arial" w:cs="Arial"/>
          <w:sz w:val="22"/>
          <w:szCs w:val="22"/>
          <w:lang w:val="de-DE" w:eastAsia="en-US"/>
        </w:rPr>
        <w:t xml:space="preserve"> innerhalb der Software </w:t>
      </w:r>
      <w:r w:rsidR="00731527">
        <w:rPr>
          <w:rFonts w:ascii="Arial" w:eastAsia="Calibri" w:hAnsi="Arial" w:cs="Arial"/>
          <w:sz w:val="22"/>
          <w:szCs w:val="22"/>
          <w:lang w:val="de-DE" w:eastAsia="en-US"/>
        </w:rPr>
        <w:t xml:space="preserve">die Festlegung </w:t>
      </w:r>
      <w:r>
        <w:rPr>
          <w:rFonts w:ascii="Arial" w:eastAsia="Calibri" w:hAnsi="Arial" w:cs="Arial"/>
          <w:sz w:val="22"/>
          <w:szCs w:val="22"/>
          <w:lang w:val="de-DE" w:eastAsia="en-US"/>
        </w:rPr>
        <w:t>geometrische</w:t>
      </w:r>
      <w:r w:rsidR="00731527">
        <w:rPr>
          <w:rFonts w:ascii="Arial" w:eastAsia="Calibri" w:hAnsi="Arial" w:cs="Arial"/>
          <w:sz w:val="22"/>
          <w:szCs w:val="22"/>
          <w:lang w:val="de-DE" w:eastAsia="en-US"/>
        </w:rPr>
        <w:t>r</w:t>
      </w:r>
      <w:r>
        <w:rPr>
          <w:rFonts w:ascii="Arial" w:eastAsia="Calibri" w:hAnsi="Arial" w:cs="Arial"/>
          <w:sz w:val="22"/>
          <w:szCs w:val="22"/>
          <w:lang w:val="de-DE" w:eastAsia="en-US"/>
        </w:rPr>
        <w:t xml:space="preserve"> Freiheitsgrade für den Strömungskanal des Extrusionswerkzeuges. SIGMASOFT</w:t>
      </w:r>
      <w:r w:rsidRPr="00524E09">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ermittelt </w:t>
      </w:r>
      <w:r w:rsidR="00731527">
        <w:rPr>
          <w:rFonts w:ascii="Arial" w:eastAsia="Calibri" w:hAnsi="Arial" w:cs="Arial"/>
          <w:sz w:val="22"/>
          <w:szCs w:val="22"/>
          <w:lang w:val="de-DE" w:eastAsia="en-US"/>
        </w:rPr>
        <w:t>anschließend</w:t>
      </w:r>
      <w:r>
        <w:rPr>
          <w:rFonts w:ascii="Arial" w:eastAsia="Calibri" w:hAnsi="Arial" w:cs="Arial"/>
          <w:sz w:val="22"/>
          <w:szCs w:val="22"/>
          <w:lang w:val="de-DE" w:eastAsia="en-US"/>
        </w:rPr>
        <w:t xml:space="preserve"> autonom die ideale Geometrie, um ein maßhaltiges Extrudat herzustellen.</w:t>
      </w:r>
    </w:p>
    <w:p w14:paraId="6FE9CEC1" w14:textId="3F539C35" w:rsidR="00524E09" w:rsidRDefault="00524E09" w:rsidP="00D0443C">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„Aktuell auf dem Markt verfügbare </w:t>
      </w:r>
      <w:r w:rsidR="007D3CB1">
        <w:rPr>
          <w:rFonts w:ascii="Arial" w:eastAsia="Calibri" w:hAnsi="Arial" w:cs="Arial"/>
          <w:sz w:val="22"/>
          <w:szCs w:val="22"/>
          <w:lang w:val="de-DE" w:eastAsia="en-US"/>
        </w:rPr>
        <w:t xml:space="preserve">Software hilft bei der Berechnung der Temperaturverteilung im Werkzeug. Mit Hilfe unserer Software und der enthaltenen Virtuellen DoE haben Anwender jedoch auch die Möglichkeit, ihre Extrusionswerkzeuge automatisch zu optimieren. So finden sie eine Geometrie, die eine Extrusion mit homogenen Geschwindigkeiten über dem Querschnitt ermöglicht“, erklärt Timo Gebauer, Technischer Leiter der SIGMA. Mit dem im </w:t>
      </w:r>
      <w:r w:rsidR="007D3CB1">
        <w:rPr>
          <w:rFonts w:ascii="Arial" w:eastAsia="Calibri" w:hAnsi="Arial" w:cs="Arial"/>
          <w:sz w:val="22"/>
          <w:szCs w:val="22"/>
          <w:lang w:val="de-DE" w:eastAsia="en-US"/>
        </w:rPr>
        <w:lastRenderedPageBreak/>
        <w:t xml:space="preserve">Extrusionswerkzeug optimierten Geschwindigkeitsprofil wird </w:t>
      </w:r>
      <w:r w:rsidR="003237C8">
        <w:rPr>
          <w:rFonts w:ascii="Arial" w:eastAsia="Calibri" w:hAnsi="Arial" w:cs="Arial"/>
          <w:sz w:val="22"/>
          <w:szCs w:val="22"/>
          <w:lang w:val="de-DE" w:eastAsia="en-US"/>
        </w:rPr>
        <w:t>die Verformung beim Austritt</w:t>
      </w:r>
      <w:r w:rsidR="007D3CB1">
        <w:rPr>
          <w:rFonts w:ascii="Arial" w:eastAsia="Calibri" w:hAnsi="Arial" w:cs="Arial"/>
          <w:sz w:val="22"/>
          <w:szCs w:val="22"/>
          <w:lang w:val="de-DE" w:eastAsia="en-US"/>
        </w:rPr>
        <w:t xml:space="preserve"> minimiert. </w:t>
      </w:r>
    </w:p>
    <w:p w14:paraId="0DCA1897" w14:textId="6C573B00" w:rsidR="007D3CB1" w:rsidRDefault="007D3CB1" w:rsidP="00D0443C">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An der Optimierung ihres Extrusionsprozesses</w:t>
      </w:r>
      <w:bookmarkStart w:id="0" w:name="_GoBack"/>
      <w:bookmarkEnd w:id="0"/>
      <w:r>
        <w:rPr>
          <w:rFonts w:ascii="Arial" w:eastAsia="Calibri" w:hAnsi="Arial" w:cs="Arial"/>
          <w:sz w:val="22"/>
          <w:szCs w:val="22"/>
          <w:lang w:val="de-DE" w:eastAsia="en-US"/>
        </w:rPr>
        <w:t xml:space="preserve"> interessierte Besucher sind herzlich </w:t>
      </w:r>
      <w:r w:rsidR="005900ED">
        <w:rPr>
          <w:rFonts w:ascii="Arial" w:eastAsia="Calibri" w:hAnsi="Arial" w:cs="Arial"/>
          <w:sz w:val="22"/>
          <w:szCs w:val="22"/>
          <w:lang w:val="de-DE" w:eastAsia="en-US"/>
        </w:rPr>
        <w:t>eingeladen, die SIGMA in Halle 13 am Stand 13B31 zu besuchen. Dort erfahren Sie mehr über den aktuellen Entwicklungsstand und wie SIGMASOFT</w:t>
      </w:r>
      <w:r w:rsidR="005900ED" w:rsidRPr="005900ED">
        <w:rPr>
          <w:rFonts w:ascii="Arial" w:eastAsia="Calibri" w:hAnsi="Arial" w:cs="Arial"/>
          <w:sz w:val="22"/>
          <w:szCs w:val="22"/>
          <w:vertAlign w:val="superscript"/>
          <w:lang w:val="de-DE" w:eastAsia="en-US"/>
        </w:rPr>
        <w:t>®</w:t>
      </w:r>
      <w:r w:rsidR="005900ED">
        <w:rPr>
          <w:rFonts w:ascii="Arial" w:eastAsia="Calibri" w:hAnsi="Arial" w:cs="Arial"/>
          <w:sz w:val="22"/>
          <w:szCs w:val="22"/>
          <w:lang w:val="de-DE" w:eastAsia="en-US"/>
        </w:rPr>
        <w:t xml:space="preserve"> eingesetzt wird, um die optimale Konfiguration für ein Extrusionswerkzeug zu ermitteln.</w:t>
      </w:r>
    </w:p>
    <w:p w14:paraId="1545B8D6" w14:textId="77777777" w:rsidR="00E629DE" w:rsidRPr="00044132" w:rsidRDefault="00E629DE" w:rsidP="00AC7908">
      <w:pPr>
        <w:tabs>
          <w:tab w:val="left" w:pos="0"/>
        </w:tabs>
        <w:rPr>
          <w:rFonts w:ascii="Arial" w:hAnsi="Arial" w:cs="Arial"/>
          <w:sz w:val="16"/>
          <w:szCs w:val="16"/>
          <w:lang w:val="de-DE"/>
        </w:rPr>
      </w:pPr>
    </w:p>
    <w:p w14:paraId="2ED09607" w14:textId="6E1BFD76"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SIGMA</w:t>
      </w:r>
      <w:r w:rsidR="00F7121B" w:rsidRPr="00044132">
        <w:rPr>
          <w:rFonts w:ascii="Arial" w:hAnsi="Arial" w:cs="Arial"/>
          <w:sz w:val="16"/>
          <w:szCs w:val="16"/>
          <w:lang w:val="de-DE"/>
        </w:rPr>
        <w:t xml:space="preserve"> (www.sigmasoft.de) ist </w:t>
      </w:r>
      <w:r w:rsidR="000F3AC1" w:rsidRPr="00044132">
        <w:rPr>
          <w:rFonts w:ascii="Arial" w:hAnsi="Arial" w:cs="Arial"/>
          <w:sz w:val="16"/>
          <w:szCs w:val="16"/>
          <w:lang w:val="de-DE"/>
        </w:rPr>
        <w:t>Schwester</w:t>
      </w:r>
      <w:r w:rsidRPr="00044132">
        <w:rPr>
          <w:rFonts w:ascii="Arial" w:hAnsi="Arial" w:cs="Arial"/>
          <w:sz w:val="16"/>
          <w:szCs w:val="16"/>
          <w:lang w:val="de-DE"/>
        </w:rPr>
        <w:t>unternehmen der MAGMA Gießereitechnologie GmbH</w:t>
      </w:r>
      <w:r w:rsidR="00F7121B" w:rsidRPr="00044132">
        <w:rPr>
          <w:rFonts w:ascii="Arial" w:hAnsi="Arial" w:cs="Arial"/>
          <w:sz w:val="16"/>
          <w:szCs w:val="16"/>
          <w:lang w:val="de-DE"/>
        </w:rPr>
        <w:t xml:space="preserve">,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00F7121B" w:rsidRPr="00044132">
        <w:rPr>
          <w:rFonts w:ascii="Arial" w:hAnsi="Arial" w:cs="Arial"/>
          <w:sz w:val="16"/>
          <w:szCs w:val="16"/>
          <w:lang w:val="de-DE"/>
        </w:rPr>
        <w:t>Temperiersystem</w:t>
      </w:r>
      <w:proofErr w:type="spellEnd"/>
      <w:r w:rsidR="00F7121B" w:rsidRPr="00044132">
        <w:rPr>
          <w:rFonts w:ascii="Arial" w:hAnsi="Arial" w:cs="Arial"/>
          <w:sz w:val="16"/>
          <w:szCs w:val="16"/>
          <w:lang w:val="de-DE"/>
        </w:rPr>
        <w:t xml:space="preserve"> und integriert den tatsächlichen Produktionsprozess, um ein gebrauchsfähiges Spritzgießwerkzeug mit einem optimierten Prozess zu entwickeln.</w:t>
      </w:r>
    </w:p>
    <w:p w14:paraId="13184B6F" w14:textId="77777777" w:rsidR="00F7121B" w:rsidRPr="00044132" w:rsidRDefault="00F7121B" w:rsidP="00F7121B">
      <w:pPr>
        <w:tabs>
          <w:tab w:val="left" w:pos="0"/>
        </w:tabs>
        <w:rPr>
          <w:rFonts w:ascii="Arial" w:hAnsi="Arial" w:cs="Arial"/>
          <w:sz w:val="16"/>
          <w:szCs w:val="16"/>
          <w:lang w:val="de-DE"/>
        </w:rPr>
      </w:pPr>
    </w:p>
    <w:p w14:paraId="2612A057" w14:textId="17795ABA"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Bei SIGMA und MAGMA</w:t>
      </w:r>
      <w:r w:rsidR="00F7121B" w:rsidRPr="00044132">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w:t>
      </w:r>
      <w:r w:rsidR="002A3193">
        <w:rPr>
          <w:rFonts w:ascii="Arial" w:hAnsi="Arial" w:cs="Arial"/>
          <w:sz w:val="16"/>
          <w:szCs w:val="16"/>
          <w:lang w:val="de-DE"/>
        </w:rPr>
        <w:t>30</w:t>
      </w:r>
      <w:r w:rsidR="00F7121B" w:rsidRPr="00044132">
        <w:rPr>
          <w:rFonts w:ascii="Arial" w:hAnsi="Arial" w:cs="Arial"/>
          <w:sz w:val="16"/>
          <w:szCs w:val="16"/>
          <w:lang w:val="de-DE"/>
        </w:rPr>
        <w:t xml:space="preserve">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339DFA3B" w14:textId="77777777" w:rsidR="00F7121B" w:rsidRPr="00044132" w:rsidRDefault="00F7121B" w:rsidP="00F7121B">
      <w:pPr>
        <w:tabs>
          <w:tab w:val="left" w:pos="0"/>
        </w:tabs>
        <w:rPr>
          <w:rFonts w:ascii="Arial" w:hAnsi="Arial" w:cs="Arial"/>
          <w:sz w:val="16"/>
          <w:szCs w:val="16"/>
          <w:lang w:val="de-DE"/>
        </w:rPr>
      </w:pPr>
    </w:p>
    <w:p w14:paraId="4E956DFE" w14:textId="6B6E0E5C" w:rsidR="00F7121B" w:rsidRPr="00044132" w:rsidRDefault="00F7121B" w:rsidP="00F7121B">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sidRPr="00044132">
        <w:rPr>
          <w:rFonts w:ascii="Arial" w:hAnsi="Arial" w:cs="Arial"/>
          <w:sz w:val="16"/>
          <w:szCs w:val="16"/>
          <w:lang w:val="de-DE"/>
        </w:rPr>
        <w:t xml:space="preserve"> diese Kommunikation. Das SIGMA</w:t>
      </w:r>
      <w:r w:rsidRPr="00044132">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sidRPr="00044132">
        <w:rPr>
          <w:rFonts w:ascii="Arial" w:hAnsi="Arial" w:cs="Arial"/>
          <w:sz w:val="16"/>
          <w:szCs w:val="16"/>
          <w:lang w:val="de-DE"/>
        </w:rPr>
        <w:t>ngsspezifischen Lösungen. SIGMA</w:t>
      </w:r>
      <w:r w:rsidRPr="00044132">
        <w:rPr>
          <w:rFonts w:ascii="Arial" w:hAnsi="Arial" w:cs="Arial"/>
          <w:sz w:val="16"/>
          <w:szCs w:val="16"/>
          <w:lang w:val="de-DE"/>
        </w:rPr>
        <w:t xml:space="preserve"> bietet direkten Vertrieb, Anwendungstechnik, Training, Einrichtung und Support durch Kunststoffingenieure weltweit.</w:t>
      </w:r>
    </w:p>
    <w:p w14:paraId="7829D50E" w14:textId="77DF812E" w:rsidR="00100DE6" w:rsidRPr="00044132" w:rsidRDefault="00100DE6" w:rsidP="00F7121B">
      <w:pPr>
        <w:tabs>
          <w:tab w:val="left" w:pos="0"/>
        </w:tabs>
        <w:rPr>
          <w:rFonts w:ascii="Arial" w:hAnsi="Arial" w:cs="Arial"/>
          <w:sz w:val="16"/>
          <w:szCs w:val="16"/>
          <w:lang w:val="de-DE"/>
        </w:rPr>
      </w:pPr>
    </w:p>
    <w:p w14:paraId="546BAEBB" w14:textId="421B20DD" w:rsidR="00100DE6" w:rsidRPr="00044132" w:rsidRDefault="00100DE6" w:rsidP="00F7121B">
      <w:pPr>
        <w:tabs>
          <w:tab w:val="left" w:pos="0"/>
        </w:tabs>
        <w:rPr>
          <w:rFonts w:ascii="Arial" w:hAnsi="Arial" w:cs="Arial"/>
          <w:sz w:val="16"/>
          <w:szCs w:val="16"/>
          <w:lang w:val="de-DE"/>
        </w:rPr>
      </w:pPr>
    </w:p>
    <w:p w14:paraId="25C88B77" w14:textId="77777777" w:rsidR="00100DE6" w:rsidRPr="00044132" w:rsidRDefault="00100DE6" w:rsidP="00F7121B">
      <w:pPr>
        <w:tabs>
          <w:tab w:val="left" w:pos="0"/>
        </w:tabs>
        <w:rPr>
          <w:rFonts w:ascii="Arial" w:hAnsi="Arial" w:cs="Arial"/>
          <w:sz w:val="16"/>
          <w:szCs w:val="16"/>
          <w:lang w:val="de-DE"/>
        </w:rPr>
      </w:pPr>
    </w:p>
    <w:p w14:paraId="55A98AD4" w14:textId="77777777" w:rsidR="00F7121B" w:rsidRPr="00044132" w:rsidRDefault="00F7121B" w:rsidP="00F7121B">
      <w:pPr>
        <w:spacing w:line="0" w:lineRule="atLeast"/>
        <w:jc w:val="left"/>
        <w:rPr>
          <w:rFonts w:ascii="Arial" w:hAnsi="Arial" w:cs="Arial"/>
          <w:sz w:val="16"/>
          <w:szCs w:val="16"/>
          <w:lang w:val="de-DE"/>
        </w:rPr>
      </w:pPr>
    </w:p>
    <w:p w14:paraId="643FD3E2" w14:textId="77777777" w:rsidR="006E3BF0" w:rsidRPr="00044132"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Diese Presseinfor</w:t>
      </w:r>
      <w:r w:rsidR="0018507F" w:rsidRPr="00044132">
        <w:rPr>
          <w:rFonts w:ascii="Arial" w:eastAsia="Calibri" w:hAnsi="Arial" w:cs="Arial"/>
          <w:sz w:val="22"/>
          <w:szCs w:val="22"/>
          <w:lang w:val="de-DE" w:eastAsia="en-US"/>
        </w:rPr>
        <w:t xml:space="preserve">mation ist zum Download im </w:t>
      </w:r>
      <w:proofErr w:type="spellStart"/>
      <w:r w:rsidR="0018507F" w:rsidRPr="00044132">
        <w:rPr>
          <w:rFonts w:ascii="Arial" w:eastAsia="Calibri" w:hAnsi="Arial" w:cs="Arial"/>
          <w:sz w:val="22"/>
          <w:szCs w:val="22"/>
          <w:lang w:val="de-DE" w:eastAsia="en-US"/>
        </w:rPr>
        <w:t>pdf-Format</w:t>
      </w:r>
      <w:proofErr w:type="spellEnd"/>
      <w:r w:rsidR="0018507F" w:rsidRPr="00044132">
        <w:rPr>
          <w:rFonts w:ascii="Arial" w:eastAsia="Calibri" w:hAnsi="Arial" w:cs="Arial"/>
          <w:sz w:val="22"/>
          <w:szCs w:val="22"/>
          <w:lang w:val="de-DE" w:eastAsia="en-US"/>
        </w:rPr>
        <w:t xml:space="preserve"> </w:t>
      </w:r>
      <w:r w:rsidRPr="00044132">
        <w:rPr>
          <w:rFonts w:ascii="Arial" w:eastAsia="Calibri" w:hAnsi="Arial" w:cs="Arial"/>
          <w:sz w:val="22"/>
          <w:szCs w:val="22"/>
          <w:lang w:val="de-DE" w:eastAsia="en-US"/>
        </w:rPr>
        <w:t xml:space="preserve">unter folgendem Link verfügbar: </w:t>
      </w:r>
      <w:hyperlink r:id="rId12" w:history="1">
        <w:r w:rsidR="000317B8" w:rsidRPr="00044132">
          <w:rPr>
            <w:rStyle w:val="Hyperlink"/>
            <w:rFonts w:ascii="Arial" w:eastAsia="Calibri" w:hAnsi="Arial" w:cs="Arial"/>
            <w:sz w:val="22"/>
            <w:szCs w:val="22"/>
            <w:lang w:val="de-DE" w:eastAsia="en-US"/>
          </w:rPr>
          <w:t>https://www.sigmasoft.de/de/presse/</w:t>
        </w:r>
      </w:hyperlink>
      <w:r w:rsidR="000317B8" w:rsidRPr="00044132">
        <w:rPr>
          <w:rFonts w:ascii="Arial" w:eastAsia="Calibri" w:hAnsi="Arial" w:cs="Arial"/>
          <w:sz w:val="22"/>
          <w:szCs w:val="22"/>
          <w:lang w:val="de-DE" w:eastAsia="en-US"/>
        </w:rPr>
        <w:t xml:space="preserve"> </w:t>
      </w:r>
    </w:p>
    <w:sectPr w:rsidR="006E3BF0" w:rsidRPr="00044132"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7D97" w14:textId="77777777" w:rsidR="00B07516" w:rsidRDefault="00B07516" w:rsidP="000F38D4">
      <w:r>
        <w:separator/>
      </w:r>
    </w:p>
  </w:endnote>
  <w:endnote w:type="continuationSeparator" w:id="0">
    <w:p w14:paraId="64A5D949" w14:textId="77777777" w:rsidR="00B07516" w:rsidRDefault="00B07516"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34D" w14:textId="77777777" w:rsidR="00151C04" w:rsidRPr="000F38D4" w:rsidRDefault="00151C04">
    <w:pPr>
      <w:pStyle w:val="Fuzeile"/>
      <w:jc w:val="center"/>
      <w:rPr>
        <w:rFonts w:ascii="Arial" w:hAnsi="Arial" w:cs="Arial"/>
        <w:sz w:val="20"/>
      </w:rPr>
    </w:pPr>
  </w:p>
  <w:p w14:paraId="702C7A7A" w14:textId="0EE04AEC"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00F05A6E" w:rsidRPr="00F05A6E">
      <w:rPr>
        <w:rFonts w:ascii="Arial" w:hAnsi="Arial" w:cs="Arial"/>
        <w:sz w:val="20"/>
        <w:lang w:val="de-DE"/>
      </w:rPr>
      <w:t xml:space="preserve">Seite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PAGE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1</w:t>
    </w:r>
    <w:r w:rsidR="00F05A6E" w:rsidRPr="00F05A6E">
      <w:rPr>
        <w:rFonts w:ascii="Arial" w:hAnsi="Arial" w:cs="Arial"/>
        <w:b/>
        <w:bCs/>
        <w:sz w:val="20"/>
        <w:lang w:val="de-DE"/>
      </w:rPr>
      <w:fldChar w:fldCharType="end"/>
    </w:r>
    <w:r w:rsidR="00F05A6E" w:rsidRPr="00F05A6E">
      <w:rPr>
        <w:rFonts w:ascii="Arial" w:hAnsi="Arial" w:cs="Arial"/>
        <w:sz w:val="20"/>
        <w:lang w:val="de-DE"/>
      </w:rPr>
      <w:t xml:space="preserve"> von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NUMPAGES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2</w:t>
    </w:r>
    <w:r w:rsidR="00F05A6E" w:rsidRPr="00F05A6E">
      <w:rPr>
        <w:rFonts w:ascii="Arial" w:hAnsi="Arial" w:cs="Arial"/>
        <w:b/>
        <w:bCs/>
        <w:sz w:val="20"/>
        <w:lang w:val="de-DE"/>
      </w:rPr>
      <w:fldChar w:fldCharType="end"/>
    </w:r>
  </w:p>
  <w:p w14:paraId="75637B6D" w14:textId="77777777" w:rsidR="00151C04" w:rsidRPr="002C2FAB" w:rsidRDefault="00151C04">
    <w:pPr>
      <w:pStyle w:val="Fuzeile"/>
      <w:jc w:val="center"/>
      <w:rPr>
        <w:rFonts w:ascii="Arial" w:hAnsi="Arial" w:cs="Arial"/>
        <w:sz w:val="20"/>
        <w:lang w:val="de-DE"/>
      </w:rPr>
    </w:pPr>
  </w:p>
  <w:p w14:paraId="0482EE07" w14:textId="77777777"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E879" w14:textId="77777777" w:rsidR="00B07516" w:rsidRDefault="00B07516" w:rsidP="000F38D4">
      <w:r>
        <w:separator/>
      </w:r>
    </w:p>
  </w:footnote>
  <w:footnote w:type="continuationSeparator" w:id="0">
    <w:p w14:paraId="49F182B0" w14:textId="77777777" w:rsidR="00B07516" w:rsidRDefault="00B07516"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rPr>
      <w:drawing>
        <wp:inline distT="0" distB="0" distL="0" distR="0" wp14:anchorId="5D1AA7DA" wp14:editId="7EF715FD">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8"/>
    <w:rsid w:val="00000D2B"/>
    <w:rsid w:val="000045E4"/>
    <w:rsid w:val="00006F8F"/>
    <w:rsid w:val="000119C7"/>
    <w:rsid w:val="00012449"/>
    <w:rsid w:val="0001370D"/>
    <w:rsid w:val="0002195D"/>
    <w:rsid w:val="00024288"/>
    <w:rsid w:val="000257C2"/>
    <w:rsid w:val="00025EB7"/>
    <w:rsid w:val="00027373"/>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1611"/>
    <w:rsid w:val="00072056"/>
    <w:rsid w:val="00076504"/>
    <w:rsid w:val="0008095D"/>
    <w:rsid w:val="00080E3A"/>
    <w:rsid w:val="00081BC7"/>
    <w:rsid w:val="00085E4B"/>
    <w:rsid w:val="00086F88"/>
    <w:rsid w:val="00087E8A"/>
    <w:rsid w:val="000910CC"/>
    <w:rsid w:val="000914F1"/>
    <w:rsid w:val="00091EA1"/>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22B9"/>
    <w:rsid w:val="000D3310"/>
    <w:rsid w:val="000D6618"/>
    <w:rsid w:val="000E0B22"/>
    <w:rsid w:val="000E3FDB"/>
    <w:rsid w:val="000F38D4"/>
    <w:rsid w:val="000F3AC1"/>
    <w:rsid w:val="000F416A"/>
    <w:rsid w:val="000F4A36"/>
    <w:rsid w:val="000F5D4E"/>
    <w:rsid w:val="000F614F"/>
    <w:rsid w:val="000F7320"/>
    <w:rsid w:val="00100181"/>
    <w:rsid w:val="00100DE6"/>
    <w:rsid w:val="00104534"/>
    <w:rsid w:val="0010798E"/>
    <w:rsid w:val="00107C13"/>
    <w:rsid w:val="0011052F"/>
    <w:rsid w:val="00117771"/>
    <w:rsid w:val="00117C15"/>
    <w:rsid w:val="00122566"/>
    <w:rsid w:val="00132219"/>
    <w:rsid w:val="0013434D"/>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5B1D"/>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6322"/>
    <w:rsid w:val="002A740B"/>
    <w:rsid w:val="002A7E23"/>
    <w:rsid w:val="002B09A0"/>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5B58"/>
    <w:rsid w:val="00311ED2"/>
    <w:rsid w:val="00314C09"/>
    <w:rsid w:val="00314C98"/>
    <w:rsid w:val="00317683"/>
    <w:rsid w:val="003237C8"/>
    <w:rsid w:val="0032638F"/>
    <w:rsid w:val="00331566"/>
    <w:rsid w:val="00337EAB"/>
    <w:rsid w:val="00345882"/>
    <w:rsid w:val="00347773"/>
    <w:rsid w:val="00351CC0"/>
    <w:rsid w:val="00360E28"/>
    <w:rsid w:val="003628F4"/>
    <w:rsid w:val="00363558"/>
    <w:rsid w:val="003651D4"/>
    <w:rsid w:val="003660A0"/>
    <w:rsid w:val="0036783C"/>
    <w:rsid w:val="00370448"/>
    <w:rsid w:val="0037197C"/>
    <w:rsid w:val="003729B1"/>
    <w:rsid w:val="00377A41"/>
    <w:rsid w:val="00383716"/>
    <w:rsid w:val="00392678"/>
    <w:rsid w:val="0039412C"/>
    <w:rsid w:val="003942E0"/>
    <w:rsid w:val="00395D06"/>
    <w:rsid w:val="003A0D96"/>
    <w:rsid w:val="003A6C8E"/>
    <w:rsid w:val="003A7733"/>
    <w:rsid w:val="003B4794"/>
    <w:rsid w:val="003B6D63"/>
    <w:rsid w:val="003C1DEE"/>
    <w:rsid w:val="003C3581"/>
    <w:rsid w:val="003D25D2"/>
    <w:rsid w:val="003D6283"/>
    <w:rsid w:val="003F2C32"/>
    <w:rsid w:val="003F446D"/>
    <w:rsid w:val="003F4A66"/>
    <w:rsid w:val="003F6181"/>
    <w:rsid w:val="003F7A0C"/>
    <w:rsid w:val="00403161"/>
    <w:rsid w:val="00414357"/>
    <w:rsid w:val="004150C2"/>
    <w:rsid w:val="00421996"/>
    <w:rsid w:val="004238F5"/>
    <w:rsid w:val="00425948"/>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6AAA"/>
    <w:rsid w:val="00507348"/>
    <w:rsid w:val="00510FCB"/>
    <w:rsid w:val="005113B5"/>
    <w:rsid w:val="005129BA"/>
    <w:rsid w:val="00513ED3"/>
    <w:rsid w:val="005172F1"/>
    <w:rsid w:val="0052097A"/>
    <w:rsid w:val="00522459"/>
    <w:rsid w:val="00524B2F"/>
    <w:rsid w:val="00524E09"/>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1DD4"/>
    <w:rsid w:val="005563A3"/>
    <w:rsid w:val="00562A85"/>
    <w:rsid w:val="005712EB"/>
    <w:rsid w:val="005713DD"/>
    <w:rsid w:val="00577601"/>
    <w:rsid w:val="00586D02"/>
    <w:rsid w:val="005873AF"/>
    <w:rsid w:val="005900ED"/>
    <w:rsid w:val="00590E19"/>
    <w:rsid w:val="00595A86"/>
    <w:rsid w:val="0059745F"/>
    <w:rsid w:val="00597C0E"/>
    <w:rsid w:val="005A06EA"/>
    <w:rsid w:val="005A525B"/>
    <w:rsid w:val="005A5539"/>
    <w:rsid w:val="005A67B1"/>
    <w:rsid w:val="005B11F1"/>
    <w:rsid w:val="005B4D73"/>
    <w:rsid w:val="005B4FA3"/>
    <w:rsid w:val="005B5B2D"/>
    <w:rsid w:val="005B7412"/>
    <w:rsid w:val="005B767D"/>
    <w:rsid w:val="005C3823"/>
    <w:rsid w:val="005C49B8"/>
    <w:rsid w:val="005D2805"/>
    <w:rsid w:val="005D3FCB"/>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6AC6"/>
    <w:rsid w:val="00667740"/>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3924"/>
    <w:rsid w:val="006F4412"/>
    <w:rsid w:val="006F4E0E"/>
    <w:rsid w:val="0070118C"/>
    <w:rsid w:val="0070151C"/>
    <w:rsid w:val="00705DC3"/>
    <w:rsid w:val="00707A10"/>
    <w:rsid w:val="00707DC6"/>
    <w:rsid w:val="00707F29"/>
    <w:rsid w:val="007168FC"/>
    <w:rsid w:val="00716BB3"/>
    <w:rsid w:val="00716F64"/>
    <w:rsid w:val="007175B9"/>
    <w:rsid w:val="00723412"/>
    <w:rsid w:val="007252E2"/>
    <w:rsid w:val="00731527"/>
    <w:rsid w:val="0073313E"/>
    <w:rsid w:val="00735FAE"/>
    <w:rsid w:val="00741D7F"/>
    <w:rsid w:val="00744F67"/>
    <w:rsid w:val="00746A2E"/>
    <w:rsid w:val="00751138"/>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CF9"/>
    <w:rsid w:val="00795D09"/>
    <w:rsid w:val="007A2728"/>
    <w:rsid w:val="007A2F2D"/>
    <w:rsid w:val="007A3064"/>
    <w:rsid w:val="007A44E2"/>
    <w:rsid w:val="007B081B"/>
    <w:rsid w:val="007B12B0"/>
    <w:rsid w:val="007B427F"/>
    <w:rsid w:val="007B4EDF"/>
    <w:rsid w:val="007B5504"/>
    <w:rsid w:val="007C3FFD"/>
    <w:rsid w:val="007C600C"/>
    <w:rsid w:val="007D0178"/>
    <w:rsid w:val="007D3CB1"/>
    <w:rsid w:val="007D4909"/>
    <w:rsid w:val="007D7611"/>
    <w:rsid w:val="007E0FFE"/>
    <w:rsid w:val="007E27F3"/>
    <w:rsid w:val="007E40AB"/>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4103"/>
    <w:rsid w:val="00861A2D"/>
    <w:rsid w:val="0086248B"/>
    <w:rsid w:val="00862833"/>
    <w:rsid w:val="00871304"/>
    <w:rsid w:val="008722C8"/>
    <w:rsid w:val="00873BB7"/>
    <w:rsid w:val="0087673D"/>
    <w:rsid w:val="00877B47"/>
    <w:rsid w:val="008809D1"/>
    <w:rsid w:val="00882891"/>
    <w:rsid w:val="0088321B"/>
    <w:rsid w:val="00884ED4"/>
    <w:rsid w:val="00884F9F"/>
    <w:rsid w:val="0088686B"/>
    <w:rsid w:val="008931F2"/>
    <w:rsid w:val="00894389"/>
    <w:rsid w:val="00897FB3"/>
    <w:rsid w:val="008A02D6"/>
    <w:rsid w:val="008A3035"/>
    <w:rsid w:val="008A6142"/>
    <w:rsid w:val="008B429B"/>
    <w:rsid w:val="008B4AAD"/>
    <w:rsid w:val="008B5DFC"/>
    <w:rsid w:val="008C033D"/>
    <w:rsid w:val="008C0CCB"/>
    <w:rsid w:val="008C30EF"/>
    <w:rsid w:val="008C60C5"/>
    <w:rsid w:val="008C71BB"/>
    <w:rsid w:val="008C790A"/>
    <w:rsid w:val="008D22B1"/>
    <w:rsid w:val="008D53C0"/>
    <w:rsid w:val="008D550B"/>
    <w:rsid w:val="008D6074"/>
    <w:rsid w:val="008D74CD"/>
    <w:rsid w:val="008E47B6"/>
    <w:rsid w:val="008E5579"/>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0D72"/>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E4F25"/>
    <w:rsid w:val="00AE6E76"/>
    <w:rsid w:val="00AE7DEB"/>
    <w:rsid w:val="00AF1D94"/>
    <w:rsid w:val="00AF29AB"/>
    <w:rsid w:val="00AF71C4"/>
    <w:rsid w:val="00B01797"/>
    <w:rsid w:val="00B05ACE"/>
    <w:rsid w:val="00B05E75"/>
    <w:rsid w:val="00B07516"/>
    <w:rsid w:val="00B116B5"/>
    <w:rsid w:val="00B11A2A"/>
    <w:rsid w:val="00B1399E"/>
    <w:rsid w:val="00B153B4"/>
    <w:rsid w:val="00B15DEE"/>
    <w:rsid w:val="00B160DD"/>
    <w:rsid w:val="00B20361"/>
    <w:rsid w:val="00B20D4E"/>
    <w:rsid w:val="00B24D8D"/>
    <w:rsid w:val="00B24ED3"/>
    <w:rsid w:val="00B260B3"/>
    <w:rsid w:val="00B332A9"/>
    <w:rsid w:val="00B35D98"/>
    <w:rsid w:val="00B36172"/>
    <w:rsid w:val="00B377F8"/>
    <w:rsid w:val="00B432B0"/>
    <w:rsid w:val="00B44B5E"/>
    <w:rsid w:val="00B47356"/>
    <w:rsid w:val="00B477CA"/>
    <w:rsid w:val="00B52DEE"/>
    <w:rsid w:val="00B64C9B"/>
    <w:rsid w:val="00B64FA5"/>
    <w:rsid w:val="00B82051"/>
    <w:rsid w:val="00B84326"/>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3019F"/>
    <w:rsid w:val="00C37892"/>
    <w:rsid w:val="00C401A2"/>
    <w:rsid w:val="00C46F5B"/>
    <w:rsid w:val="00C50C62"/>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67DE"/>
    <w:rsid w:val="00CA1FBE"/>
    <w:rsid w:val="00CA2489"/>
    <w:rsid w:val="00CA7AC9"/>
    <w:rsid w:val="00CA7FEF"/>
    <w:rsid w:val="00CB207E"/>
    <w:rsid w:val="00CB3880"/>
    <w:rsid w:val="00CB4631"/>
    <w:rsid w:val="00CB4D9B"/>
    <w:rsid w:val="00CB50AA"/>
    <w:rsid w:val="00CB59FA"/>
    <w:rsid w:val="00CB7B78"/>
    <w:rsid w:val="00CB7C67"/>
    <w:rsid w:val="00CC1CCB"/>
    <w:rsid w:val="00CC31D0"/>
    <w:rsid w:val="00CC3763"/>
    <w:rsid w:val="00CC465E"/>
    <w:rsid w:val="00CC49D4"/>
    <w:rsid w:val="00CC7239"/>
    <w:rsid w:val="00CC79F0"/>
    <w:rsid w:val="00CE2203"/>
    <w:rsid w:val="00CE5EDA"/>
    <w:rsid w:val="00CE6107"/>
    <w:rsid w:val="00CF1941"/>
    <w:rsid w:val="00CF30CC"/>
    <w:rsid w:val="00CF4EAD"/>
    <w:rsid w:val="00CF53E2"/>
    <w:rsid w:val="00CF5C2F"/>
    <w:rsid w:val="00CF6A5B"/>
    <w:rsid w:val="00D02049"/>
    <w:rsid w:val="00D03A5D"/>
    <w:rsid w:val="00D03ED5"/>
    <w:rsid w:val="00D0443C"/>
    <w:rsid w:val="00D06636"/>
    <w:rsid w:val="00D10558"/>
    <w:rsid w:val="00D17277"/>
    <w:rsid w:val="00D20FDB"/>
    <w:rsid w:val="00D21198"/>
    <w:rsid w:val="00D214B2"/>
    <w:rsid w:val="00D23AC3"/>
    <w:rsid w:val="00D26869"/>
    <w:rsid w:val="00D30B36"/>
    <w:rsid w:val="00D33828"/>
    <w:rsid w:val="00D36BDE"/>
    <w:rsid w:val="00D37FCE"/>
    <w:rsid w:val="00D44EB0"/>
    <w:rsid w:val="00D5212A"/>
    <w:rsid w:val="00D53C50"/>
    <w:rsid w:val="00D54876"/>
    <w:rsid w:val="00D54EF4"/>
    <w:rsid w:val="00D57903"/>
    <w:rsid w:val="00D60D8D"/>
    <w:rsid w:val="00D65360"/>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365"/>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136"/>
    <w:rsid w:val="00E9780E"/>
    <w:rsid w:val="00E97CE2"/>
    <w:rsid w:val="00EA2A03"/>
    <w:rsid w:val="00EA2D1F"/>
    <w:rsid w:val="00EA3CFE"/>
    <w:rsid w:val="00EA4A59"/>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692B"/>
    <w:rsid w:val="00F5746D"/>
    <w:rsid w:val="00F601E2"/>
    <w:rsid w:val="00F631D9"/>
    <w:rsid w:val="00F64C75"/>
    <w:rsid w:val="00F65494"/>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94B"/>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styleId="NichtaufgelsteErwhnung">
    <w:name w:val="Unresolved Mention"/>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4F77-5189-4DDD-BC71-DF69B7904857}">
  <ds:schemaRefs>
    <ds:schemaRef ds:uri="http://schemas.openxmlformats.org/officeDocument/2006/bibliography"/>
  </ds:schemaRefs>
</ds:datastoreItem>
</file>

<file path=customXml/itemProps2.xml><?xml version="1.0" encoding="utf-8"?>
<ds:datastoreItem xmlns:ds="http://schemas.openxmlformats.org/officeDocument/2006/customXml" ds:itemID="{FD0B5450-7C24-4242-B35A-CBC41251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5207</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6021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3</cp:revision>
  <cp:lastPrinted>2019-09-23T15:32:00Z</cp:lastPrinted>
  <dcterms:created xsi:type="dcterms:W3CDTF">2019-09-23T15:31:00Z</dcterms:created>
  <dcterms:modified xsi:type="dcterms:W3CDTF">2019-09-23T15:40:00Z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