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1941CA" w:rsidRDefault="002514CF"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B.Sc. Vanessa Schwittay</w:t>
      </w:r>
    </w:p>
    <w:p w:rsidR="00586D02" w:rsidRPr="001941CA" w:rsidRDefault="002514CF" w:rsidP="00990720">
      <w:pPr>
        <w:framePr w:w="2835" w:hSpace="181" w:wrap="around" w:vAnchor="page" w:hAnchor="page" w:x="7717" w:y="2209" w:anchorLock="1"/>
        <w:shd w:val="solid" w:color="FFFFFF" w:fill="FFFFFF"/>
        <w:rPr>
          <w:rStyle w:val="Hyperlink"/>
          <w:rFonts w:ascii="Arial" w:hAnsi="Arial" w:cs="Arial"/>
          <w:sz w:val="20"/>
          <w:lang w:val="de-DE"/>
        </w:rPr>
      </w:pPr>
      <w:r w:rsidRPr="001941CA">
        <w:rPr>
          <w:rStyle w:val="Hyperlink"/>
          <w:rFonts w:ascii="Arial" w:hAnsi="Arial" w:cs="Arial"/>
          <w:sz w:val="20"/>
          <w:lang w:val="de-DE"/>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D214B2" w:rsidRPr="00797ED5" w:rsidRDefault="0009600E" w:rsidP="00797ED5">
      <w:pPr>
        <w:spacing w:after="200"/>
        <w:jc w:val="left"/>
        <w:rPr>
          <w:rFonts w:ascii="Arial" w:eastAsia="Calibri" w:hAnsi="Arial" w:cs="Arial"/>
          <w:b/>
          <w:bCs/>
          <w:color w:val="5F5F5F"/>
          <w:sz w:val="28"/>
          <w:szCs w:val="28"/>
          <w:lang w:val="de-DE"/>
        </w:rPr>
      </w:pPr>
      <w:r>
        <w:rPr>
          <w:rFonts w:ascii="Arial" w:eastAsia="Calibri" w:hAnsi="Arial" w:cs="Arial"/>
          <w:b/>
          <w:bCs/>
          <w:color w:val="5F5F5F"/>
          <w:sz w:val="28"/>
          <w:szCs w:val="28"/>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138.75pt">
            <v:imagedata r:id="rId10" o:title="Individuelles K logo_web_DE"/>
          </v:shape>
        </w:pict>
      </w:r>
    </w:p>
    <w:p w:rsidR="00871304" w:rsidRPr="00A81777" w:rsidRDefault="005734BD" w:rsidP="00D33828">
      <w:pPr>
        <w:jc w:val="center"/>
        <w:rPr>
          <w:rFonts w:ascii="Arial" w:eastAsia="Calibri" w:hAnsi="Arial"/>
          <w:b/>
          <w:szCs w:val="24"/>
          <w:lang w:val="de-DE" w:eastAsia="en-US"/>
        </w:rPr>
      </w:pPr>
      <w:r>
        <w:rPr>
          <w:rFonts w:ascii="Arial" w:eastAsia="Calibri" w:hAnsi="Arial"/>
          <w:b/>
          <w:szCs w:val="24"/>
          <w:lang w:val="de-DE" w:eastAsia="en-US"/>
        </w:rPr>
        <w:t>SIGMA bei K 2016:</w:t>
      </w:r>
    </w:p>
    <w:p w:rsidR="00B377F8" w:rsidRDefault="00953E11" w:rsidP="00E72D52">
      <w:pPr>
        <w:jc w:val="center"/>
        <w:rPr>
          <w:rFonts w:ascii="Arial" w:eastAsia="Calibri" w:hAnsi="Arial"/>
          <w:b/>
          <w:sz w:val="28"/>
          <w:szCs w:val="28"/>
          <w:lang w:val="de-DE" w:eastAsia="en-US"/>
        </w:rPr>
      </w:pPr>
      <w:bookmarkStart w:id="0" w:name="OLE_LINK1"/>
      <w:bookmarkStart w:id="1" w:name="OLE_LINK2"/>
      <w:bookmarkStart w:id="2" w:name="OLE_LINK3"/>
      <w:r>
        <w:rPr>
          <w:rFonts w:ascii="Arial" w:eastAsia="Calibri" w:hAnsi="Arial"/>
          <w:b/>
          <w:sz w:val="28"/>
          <w:szCs w:val="28"/>
          <w:lang w:val="de-DE" w:eastAsia="en-US"/>
        </w:rPr>
        <w:t>Virtuell und real – „Ursula“ bei K 2016</w:t>
      </w:r>
      <w:bookmarkEnd w:id="0"/>
      <w:bookmarkEnd w:id="1"/>
      <w:bookmarkEnd w:id="2"/>
    </w:p>
    <w:p w:rsidR="00D5212A" w:rsidRDefault="00D5212A" w:rsidP="00E72D52">
      <w:pPr>
        <w:jc w:val="center"/>
        <w:rPr>
          <w:rFonts w:ascii="Arial" w:eastAsia="Calibri" w:hAnsi="Arial"/>
          <w:b/>
          <w:szCs w:val="24"/>
          <w:lang w:val="de-DE" w:eastAsia="en-US"/>
        </w:rPr>
      </w:pPr>
    </w:p>
    <w:p w:rsidR="00D5212A" w:rsidRPr="00D5212A" w:rsidRDefault="00953E11" w:rsidP="00E72D52">
      <w:pPr>
        <w:jc w:val="center"/>
        <w:rPr>
          <w:rFonts w:ascii="Arial" w:eastAsia="Calibri" w:hAnsi="Arial"/>
          <w:b/>
          <w:szCs w:val="24"/>
          <w:lang w:val="de-DE" w:eastAsia="en-US"/>
        </w:rPr>
      </w:pPr>
      <w:r>
        <w:rPr>
          <w:rFonts w:ascii="Arial" w:eastAsia="Calibri" w:hAnsi="Arial"/>
          <w:b/>
          <w:szCs w:val="24"/>
          <w:lang w:val="de-DE" w:eastAsia="en-US"/>
        </w:rPr>
        <w:t>SIGMASO</w:t>
      </w:r>
      <w:r w:rsidR="00106771">
        <w:rPr>
          <w:rFonts w:ascii="Arial" w:eastAsia="Calibri" w:hAnsi="Arial"/>
          <w:b/>
          <w:szCs w:val="24"/>
          <w:lang w:val="de-DE" w:eastAsia="en-US"/>
        </w:rPr>
        <w:t>F</w:t>
      </w:r>
      <w:r>
        <w:rPr>
          <w:rFonts w:ascii="Arial" w:eastAsia="Calibri" w:hAnsi="Arial"/>
          <w:b/>
          <w:szCs w:val="24"/>
          <w:lang w:val="de-DE" w:eastAsia="en-US"/>
        </w:rPr>
        <w:t>T</w:t>
      </w:r>
      <w:r w:rsidRPr="00891442">
        <w:rPr>
          <w:rFonts w:ascii="Arial" w:eastAsia="Calibri" w:hAnsi="Arial"/>
          <w:b/>
          <w:szCs w:val="24"/>
          <w:vertAlign w:val="superscript"/>
          <w:lang w:val="de-DE" w:eastAsia="en-US"/>
        </w:rPr>
        <w:t>®</w:t>
      </w:r>
      <w:r>
        <w:rPr>
          <w:rFonts w:ascii="Arial" w:eastAsia="Calibri" w:hAnsi="Arial"/>
          <w:b/>
          <w:szCs w:val="24"/>
          <w:lang w:val="de-DE" w:eastAsia="en-US"/>
        </w:rPr>
        <w:t xml:space="preserve"> Virtual Molding entlang der Entwicklungs- und Prozesskette</w:t>
      </w:r>
    </w:p>
    <w:p w:rsidR="00E97CE2" w:rsidRPr="001941CA" w:rsidRDefault="00E97CE2" w:rsidP="00D33828">
      <w:pPr>
        <w:jc w:val="center"/>
        <w:rPr>
          <w:sz w:val="28"/>
          <w:szCs w:val="28"/>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AA1FFE" w:rsidRDefault="00780E1F" w:rsidP="00075AD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Auf der K 2016 präsentiert die SIGMA Engineering zum ersten Mal virtuelle und reale Produktion parallel an einem Stand. </w:t>
      </w:r>
      <w:r w:rsidR="00190D03">
        <w:rPr>
          <w:rFonts w:ascii="Arial" w:eastAsia="Calibri" w:hAnsi="Arial" w:cs="Arial"/>
          <w:i/>
          <w:sz w:val="22"/>
          <w:szCs w:val="22"/>
          <w:lang w:val="de-DE" w:eastAsia="en-US"/>
        </w:rPr>
        <w:t xml:space="preserve">Die virtuelle Produktion hilft mögliche Herausforderungen vor dem Werkzeugbau zu identifizieren und erlaubt Gegenmaßnahmen ohne Risiko zu testen. </w:t>
      </w:r>
      <w:r w:rsidR="001E1ECF">
        <w:rPr>
          <w:rFonts w:ascii="Arial" w:eastAsia="Calibri" w:hAnsi="Arial" w:cs="Arial"/>
          <w:i/>
          <w:sz w:val="22"/>
          <w:szCs w:val="22"/>
          <w:lang w:val="de-DE" w:eastAsia="en-US"/>
        </w:rPr>
        <w:t>Besucher können sich am Beispiel des Bauteils „Ursula“ über den Einsatz von SIGMASOFT</w:t>
      </w:r>
      <w:r w:rsidR="001E1ECF" w:rsidRPr="00891442">
        <w:rPr>
          <w:rFonts w:ascii="Arial" w:eastAsia="Calibri" w:hAnsi="Arial" w:cs="Arial"/>
          <w:i/>
          <w:sz w:val="22"/>
          <w:szCs w:val="22"/>
          <w:vertAlign w:val="superscript"/>
          <w:lang w:val="de-DE" w:eastAsia="en-US"/>
        </w:rPr>
        <w:t>®</w:t>
      </w:r>
      <w:r w:rsidR="001E1ECF">
        <w:rPr>
          <w:rFonts w:ascii="Arial" w:eastAsia="Calibri" w:hAnsi="Arial" w:cs="Arial"/>
          <w:i/>
          <w:sz w:val="22"/>
          <w:szCs w:val="22"/>
          <w:lang w:val="de-DE" w:eastAsia="en-US"/>
        </w:rPr>
        <w:t xml:space="preserve"> Virtual Molding entlang der gesamten Entwicklungs- und Prozesskette</w:t>
      </w:r>
      <w:r w:rsidR="00A721D6">
        <w:rPr>
          <w:rFonts w:ascii="Arial" w:eastAsia="Calibri" w:hAnsi="Arial" w:cs="Arial"/>
          <w:i/>
          <w:sz w:val="22"/>
          <w:szCs w:val="22"/>
          <w:lang w:val="de-DE" w:eastAsia="en-US"/>
        </w:rPr>
        <w:t xml:space="preserve"> informieren</w:t>
      </w:r>
      <w:r w:rsidR="00D72D6F">
        <w:rPr>
          <w:rFonts w:ascii="Arial" w:eastAsia="Calibri" w:hAnsi="Arial" w:cs="Arial"/>
          <w:i/>
          <w:sz w:val="22"/>
          <w:szCs w:val="22"/>
          <w:lang w:val="de-DE" w:eastAsia="en-US"/>
        </w:rPr>
        <w:t xml:space="preserve">. </w:t>
      </w:r>
    </w:p>
    <w:p w:rsidR="00973C61" w:rsidRPr="001941CA" w:rsidRDefault="00973C61" w:rsidP="00075AD5">
      <w:pPr>
        <w:spacing w:line="360" w:lineRule="auto"/>
        <w:jc w:val="center"/>
        <w:rPr>
          <w:rFonts w:ascii="Arial" w:eastAsia="Calibri" w:hAnsi="Arial" w:cs="Arial"/>
          <w:i/>
          <w:sz w:val="22"/>
          <w:szCs w:val="22"/>
          <w:lang w:val="de-DE" w:eastAsia="en-US"/>
        </w:rPr>
      </w:pPr>
    </w:p>
    <w:p w:rsidR="001920B7" w:rsidRPr="001941CA" w:rsidRDefault="0009600E" w:rsidP="002C172C">
      <w:pPr>
        <w:spacing w:after="200" w:line="288"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pict>
          <v:shape id="_x0000_i1026" type="#_x0000_t75" style="width:402pt;height:197.25pt">
            <v:imagedata r:id="rId11" o:title="Pic_SIGMA_first news K2016"/>
          </v:shape>
        </w:pict>
      </w:r>
    </w:p>
    <w:p w:rsidR="00075AD5" w:rsidRDefault="000257C2" w:rsidP="000C6085">
      <w:pPr>
        <w:spacing w:after="200" w:line="288"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0C6085">
        <w:rPr>
          <w:rFonts w:ascii="Arial" w:eastAsia="Calibri" w:hAnsi="Arial" w:cs="Arial"/>
          <w:i/>
          <w:sz w:val="22"/>
          <w:szCs w:val="22"/>
          <w:lang w:val="de-DE" w:eastAsia="en-US"/>
        </w:rPr>
        <w:t>Nicht nur die virtuelle, auch die reale Produktion von Ursula wird auf der K 2016 gezeigt – ein Novum am Stand der SIGMA</w:t>
      </w:r>
    </w:p>
    <w:p w:rsidR="00075AD5" w:rsidRDefault="00075AD5" w:rsidP="000C6085">
      <w:pPr>
        <w:spacing w:after="200" w:line="288" w:lineRule="auto"/>
        <w:jc w:val="center"/>
        <w:rPr>
          <w:rFonts w:ascii="Arial" w:eastAsia="Calibri" w:hAnsi="Arial" w:cs="Arial"/>
          <w:i/>
          <w:sz w:val="22"/>
          <w:szCs w:val="22"/>
          <w:lang w:val="de-DE" w:eastAsia="en-US"/>
        </w:rPr>
      </w:pPr>
    </w:p>
    <w:p w:rsidR="00983B40" w:rsidRDefault="00075AD5" w:rsidP="000C6085">
      <w:pPr>
        <w:spacing w:after="200" w:line="288" w:lineRule="auto"/>
        <w:jc w:val="center"/>
        <w:rPr>
          <w:rFonts w:ascii="Arial" w:eastAsia="Calibri" w:hAnsi="Arial"/>
          <w:b/>
          <w:sz w:val="28"/>
          <w:szCs w:val="28"/>
          <w:lang w:val="de-DE" w:eastAsia="en-US"/>
        </w:rPr>
      </w:pPr>
      <w:r>
        <w:rPr>
          <w:rFonts w:ascii="Arial" w:eastAsia="Calibri" w:hAnsi="Arial"/>
          <w:b/>
          <w:sz w:val="28"/>
          <w:szCs w:val="28"/>
          <w:lang w:val="de-DE" w:eastAsia="en-US"/>
        </w:rPr>
        <w:t>Virtuell und real – „Ursula“ bei K 2016</w:t>
      </w:r>
    </w:p>
    <w:p w:rsidR="00075AD5" w:rsidRDefault="00075AD5" w:rsidP="00AB4D22">
      <w:pPr>
        <w:spacing w:after="200" w:line="400" w:lineRule="atLeast"/>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1941CA">
        <w:rPr>
          <w:rFonts w:ascii="Arial" w:eastAsia="Calibri" w:hAnsi="Arial" w:cs="Arial"/>
          <w:b/>
          <w:sz w:val="22"/>
          <w:szCs w:val="22"/>
          <w:lang w:val="de-DE" w:eastAsia="en-US"/>
        </w:rPr>
        <w:t xml:space="preserve">Aachen, </w:t>
      </w:r>
      <w:r w:rsidR="00C44E42" w:rsidRPr="0009600E">
        <w:rPr>
          <w:rFonts w:ascii="Arial" w:eastAsia="Calibri" w:hAnsi="Arial" w:cs="Arial"/>
          <w:b/>
          <w:sz w:val="22"/>
          <w:szCs w:val="22"/>
          <w:lang w:val="de-DE" w:eastAsia="en-US"/>
        </w:rPr>
        <w:t>16. Juni</w:t>
      </w:r>
      <w:r w:rsidR="00F14A78" w:rsidRPr="0009600E">
        <w:rPr>
          <w:rFonts w:ascii="Arial" w:eastAsia="Calibri" w:hAnsi="Arial" w:cs="Arial"/>
          <w:b/>
          <w:sz w:val="22"/>
          <w:szCs w:val="22"/>
          <w:lang w:val="de-DE" w:eastAsia="en-US"/>
        </w:rPr>
        <w:t xml:space="preserve"> 201</w:t>
      </w:r>
      <w:bookmarkStart w:id="3" w:name="_GoBack"/>
      <w:bookmarkEnd w:id="3"/>
      <w:r w:rsidR="00C44E42">
        <w:rPr>
          <w:rFonts w:ascii="Arial" w:eastAsia="Calibri" w:hAnsi="Arial" w:cs="Arial"/>
          <w:b/>
          <w:sz w:val="22"/>
          <w:szCs w:val="22"/>
          <w:lang w:val="de-DE" w:eastAsia="en-US"/>
        </w:rPr>
        <w:t>6</w:t>
      </w:r>
      <w:r w:rsidR="00F14A78" w:rsidRPr="00797ED5">
        <w:rPr>
          <w:rFonts w:ascii="Arial" w:eastAsia="Calibri" w:hAnsi="Arial" w:cs="Arial"/>
          <w:b/>
          <w:sz w:val="22"/>
          <w:szCs w:val="22"/>
          <w:lang w:val="de-DE" w:eastAsia="en-US"/>
        </w:rPr>
        <w:t xml:space="preserve"> </w:t>
      </w:r>
      <w:r w:rsidRPr="00797ED5">
        <w:rPr>
          <w:rFonts w:ascii="Arial" w:eastAsia="Calibri" w:hAnsi="Arial" w:cs="Arial"/>
          <w:b/>
          <w:sz w:val="22"/>
          <w:szCs w:val="22"/>
          <w:lang w:val="de-DE" w:eastAsia="en-US"/>
        </w:rPr>
        <w:t>–</w:t>
      </w:r>
      <w:r w:rsidR="00610DB4" w:rsidRPr="00797ED5">
        <w:rPr>
          <w:rFonts w:ascii="Arial" w:eastAsia="Calibri" w:hAnsi="Arial" w:cs="Arial"/>
          <w:sz w:val="22"/>
          <w:szCs w:val="22"/>
          <w:lang w:val="de-DE" w:eastAsia="en-US"/>
        </w:rPr>
        <w:t xml:space="preserve"> </w:t>
      </w:r>
      <w:r w:rsidR="00C44E42">
        <w:rPr>
          <w:rFonts w:ascii="Arial" w:eastAsia="Calibri" w:hAnsi="Arial" w:cs="Arial"/>
          <w:sz w:val="22"/>
          <w:szCs w:val="22"/>
          <w:lang w:val="de-DE" w:eastAsia="en-US"/>
        </w:rPr>
        <w:t>Vom 18. bis 26. Oktober präsentiert die SIGMA Engineering GmbH auf der K 2016 in Düsseldorf ihre SIGMASOFT</w:t>
      </w:r>
      <w:r w:rsidR="00C44E42" w:rsidRPr="001A7FFD">
        <w:rPr>
          <w:rFonts w:ascii="Arial" w:eastAsia="Calibri" w:hAnsi="Arial" w:cs="Arial"/>
          <w:sz w:val="22"/>
          <w:szCs w:val="22"/>
          <w:vertAlign w:val="superscript"/>
          <w:lang w:val="de-DE" w:eastAsia="en-US"/>
        </w:rPr>
        <w:t>®</w:t>
      </w:r>
      <w:r w:rsidR="00C44E42">
        <w:rPr>
          <w:rFonts w:ascii="Arial" w:eastAsia="Calibri" w:hAnsi="Arial" w:cs="Arial"/>
          <w:sz w:val="22"/>
          <w:szCs w:val="22"/>
          <w:lang w:val="de-DE" w:eastAsia="en-US"/>
        </w:rPr>
        <w:t xml:space="preserve"> Virtual Molding</w:t>
      </w:r>
      <w:r w:rsidR="002566F9">
        <w:rPr>
          <w:rFonts w:ascii="Arial" w:eastAsia="Calibri" w:hAnsi="Arial" w:cs="Arial"/>
          <w:sz w:val="22"/>
          <w:szCs w:val="22"/>
          <w:lang w:val="de-DE" w:eastAsia="en-US"/>
        </w:rPr>
        <w:t xml:space="preserve"> Technologie</w:t>
      </w:r>
      <w:r w:rsidR="00C44E42">
        <w:rPr>
          <w:rFonts w:ascii="Arial" w:eastAsia="Calibri" w:hAnsi="Arial" w:cs="Arial"/>
          <w:sz w:val="22"/>
          <w:szCs w:val="22"/>
          <w:lang w:val="de-DE" w:eastAsia="en-US"/>
        </w:rPr>
        <w:t xml:space="preserve"> parallel zur realen Produktion. In Halle 13 am Stand B31 erhalten die Besucher Einblick in die verschiedenen Anwendungsgebiete entlang der Entwicklungs- und Prozesskette von Spritzgießprozessen.</w:t>
      </w:r>
      <w:r w:rsidR="007D562A">
        <w:rPr>
          <w:rFonts w:ascii="Arial" w:eastAsia="Calibri" w:hAnsi="Arial" w:cs="Arial"/>
          <w:sz w:val="22"/>
          <w:szCs w:val="22"/>
          <w:lang w:val="de-DE" w:eastAsia="en-US"/>
        </w:rPr>
        <w:t xml:space="preserve"> Anhand verschiedener Beispiel</w:t>
      </w:r>
      <w:r w:rsidR="00891442">
        <w:rPr>
          <w:rFonts w:ascii="Arial" w:eastAsia="Calibri" w:hAnsi="Arial" w:cs="Arial"/>
          <w:sz w:val="22"/>
          <w:szCs w:val="22"/>
          <w:lang w:val="de-DE" w:eastAsia="en-US"/>
        </w:rPr>
        <w:t>e</w:t>
      </w:r>
      <w:r w:rsidR="007D562A">
        <w:rPr>
          <w:rFonts w:ascii="Arial" w:eastAsia="Calibri" w:hAnsi="Arial" w:cs="Arial"/>
          <w:sz w:val="22"/>
          <w:szCs w:val="22"/>
          <w:lang w:val="de-DE" w:eastAsia="en-US"/>
        </w:rPr>
        <w:t xml:space="preserve"> werden Antworten auf typische Fragestellungen von Elastomer-, Thermoplast-, Duroplast- und Powder Injection Molding Prozessen gegeben und damit die Potenziale der Software aufgezeigt.</w:t>
      </w:r>
    </w:p>
    <w:p w:rsidR="00327D49" w:rsidRDefault="005B5912"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Eines der Beispiele dürfte dem einen oder anderen Besucher noch von der letzten Fakuma in Erinnerung sein – der Design-Artikel „Ursula“</w:t>
      </w:r>
      <w:r w:rsidR="00CD0FAB">
        <w:rPr>
          <w:rFonts w:ascii="Arial" w:eastAsia="Calibri" w:hAnsi="Arial" w:cs="Arial"/>
          <w:sz w:val="22"/>
          <w:szCs w:val="22"/>
          <w:lang w:val="de-DE" w:eastAsia="en-US"/>
        </w:rPr>
        <w:t xml:space="preserve"> von CVA Silicone</w:t>
      </w:r>
      <w:r w:rsidR="00C30078">
        <w:rPr>
          <w:rFonts w:ascii="Arial" w:eastAsia="Calibri" w:hAnsi="Arial" w:cs="Arial"/>
          <w:sz w:val="22"/>
          <w:szCs w:val="22"/>
          <w:lang w:val="de-DE" w:eastAsia="en-US"/>
        </w:rPr>
        <w:t xml:space="preserve"> (Teil der CVA Technology Pure Silicone Group)</w:t>
      </w:r>
      <w:r>
        <w:rPr>
          <w:rFonts w:ascii="Arial" w:eastAsia="Calibri" w:hAnsi="Arial" w:cs="Arial"/>
          <w:sz w:val="22"/>
          <w:szCs w:val="22"/>
          <w:lang w:val="de-DE" w:eastAsia="en-US"/>
        </w:rPr>
        <w:t xml:space="preserve">. </w:t>
      </w:r>
      <w:r w:rsidR="00327D49">
        <w:rPr>
          <w:rFonts w:ascii="Arial" w:eastAsia="Calibri" w:hAnsi="Arial" w:cs="Arial"/>
          <w:sz w:val="22"/>
          <w:szCs w:val="22"/>
          <w:lang w:val="de-DE" w:eastAsia="en-US"/>
        </w:rPr>
        <w:t xml:space="preserve">Auf einer </w:t>
      </w:r>
      <w:r w:rsidR="00CD0FAB">
        <w:rPr>
          <w:rFonts w:ascii="Arial" w:eastAsia="Calibri" w:hAnsi="Arial" w:cs="Arial"/>
          <w:sz w:val="22"/>
          <w:szCs w:val="22"/>
          <w:lang w:val="de-DE" w:eastAsia="en-US"/>
        </w:rPr>
        <w:t>vollelektrischen Spritzgießm</w:t>
      </w:r>
      <w:r w:rsidR="00327D49">
        <w:rPr>
          <w:rFonts w:ascii="Arial" w:eastAsia="Calibri" w:hAnsi="Arial" w:cs="Arial"/>
          <w:sz w:val="22"/>
          <w:szCs w:val="22"/>
          <w:lang w:val="de-DE" w:eastAsia="en-US"/>
        </w:rPr>
        <w:t xml:space="preserve">aschine des Typs </w:t>
      </w:r>
      <w:r w:rsidR="001A48D4">
        <w:rPr>
          <w:rFonts w:ascii="Arial" w:eastAsia="Calibri" w:hAnsi="Arial" w:cs="Arial"/>
          <w:sz w:val="22"/>
          <w:szCs w:val="22"/>
          <w:lang w:val="de-DE" w:eastAsia="en-US"/>
        </w:rPr>
        <w:t>e-mac 100</w:t>
      </w:r>
      <w:r w:rsidR="00CD0FAB">
        <w:rPr>
          <w:rFonts w:ascii="Arial" w:eastAsia="Calibri" w:hAnsi="Arial" w:cs="Arial"/>
          <w:sz w:val="22"/>
          <w:szCs w:val="22"/>
          <w:lang w:val="de-DE" w:eastAsia="en-US"/>
        </w:rPr>
        <w:t xml:space="preserve"> der Firma ENGEL</w:t>
      </w:r>
      <w:r w:rsidR="00327D49">
        <w:rPr>
          <w:rFonts w:ascii="Arial" w:eastAsia="Calibri" w:hAnsi="Arial" w:cs="Arial"/>
          <w:sz w:val="22"/>
          <w:szCs w:val="22"/>
          <w:lang w:val="de-DE" w:eastAsia="en-US"/>
        </w:rPr>
        <w:t xml:space="preserve"> wird </w:t>
      </w:r>
      <w:r w:rsidR="00CD0FAB">
        <w:rPr>
          <w:rFonts w:ascii="Arial" w:eastAsia="Calibri" w:hAnsi="Arial" w:cs="Arial"/>
          <w:sz w:val="22"/>
          <w:szCs w:val="22"/>
          <w:lang w:val="de-DE" w:eastAsia="en-US"/>
        </w:rPr>
        <w:t>das</w:t>
      </w:r>
      <w:r w:rsidR="00327D49">
        <w:rPr>
          <w:rFonts w:ascii="Arial" w:eastAsia="Calibri" w:hAnsi="Arial" w:cs="Arial"/>
          <w:sz w:val="22"/>
          <w:szCs w:val="22"/>
          <w:lang w:val="de-DE" w:eastAsia="en-US"/>
        </w:rPr>
        <w:t xml:space="preserve"> Flaschentragenetz auf dem Stand der SIGMA </w:t>
      </w:r>
      <w:r w:rsidR="00CD0FAB">
        <w:rPr>
          <w:rFonts w:ascii="Arial" w:eastAsia="Calibri" w:hAnsi="Arial" w:cs="Arial"/>
          <w:sz w:val="22"/>
          <w:szCs w:val="22"/>
          <w:lang w:val="de-DE" w:eastAsia="en-US"/>
        </w:rPr>
        <w:t>mit Silopren LSR 2670 der Momentive Performance Materials hergestellt</w:t>
      </w:r>
      <w:r w:rsidR="00327D49">
        <w:rPr>
          <w:rFonts w:ascii="Arial" w:eastAsia="Calibri" w:hAnsi="Arial" w:cs="Arial"/>
          <w:sz w:val="22"/>
          <w:szCs w:val="22"/>
          <w:lang w:val="de-DE" w:eastAsia="en-US"/>
        </w:rPr>
        <w:t xml:space="preserve">. </w:t>
      </w:r>
      <w:r w:rsidR="00CD0FAB">
        <w:rPr>
          <w:rFonts w:ascii="Arial" w:eastAsia="Calibri" w:hAnsi="Arial" w:cs="Arial"/>
          <w:sz w:val="22"/>
          <w:szCs w:val="22"/>
          <w:lang w:val="de-DE" w:eastAsia="en-US"/>
        </w:rPr>
        <w:t>Besucher haben so zum ersten Mal die Möglichkeit</w:t>
      </w:r>
      <w:r w:rsidR="00844E7D">
        <w:rPr>
          <w:rFonts w:ascii="Arial" w:eastAsia="Calibri" w:hAnsi="Arial" w:cs="Arial"/>
          <w:sz w:val="22"/>
          <w:szCs w:val="22"/>
          <w:lang w:val="de-DE" w:eastAsia="en-US"/>
        </w:rPr>
        <w:t>,</w:t>
      </w:r>
      <w:r w:rsidR="00CD0FAB">
        <w:rPr>
          <w:rFonts w:ascii="Arial" w:eastAsia="Calibri" w:hAnsi="Arial" w:cs="Arial"/>
          <w:sz w:val="22"/>
          <w:szCs w:val="22"/>
          <w:lang w:val="de-DE" w:eastAsia="en-US"/>
        </w:rPr>
        <w:t xml:space="preserve"> zeitgleich die reale und virtuelle Produktion eines Bauteils zu verfolgen.</w:t>
      </w:r>
    </w:p>
    <w:p w:rsidR="00052E9F" w:rsidRPr="00AB4D22" w:rsidRDefault="008D558E"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Während es bei „Ursula“ vor allem um die Frage der idealen Materialauswahl geht, wird darüber hinaus anhand weiterer Anwendungen aus Kunststoff, Gummi und Flüssigsilikon demonstriert, wie die SIGMASOFT</w:t>
      </w:r>
      <w:r w:rsidRPr="001A7FFD">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Technologie die Vernetzung und den </w:t>
      </w:r>
      <w:r w:rsidR="00844E7D">
        <w:rPr>
          <w:rFonts w:ascii="Arial" w:eastAsia="Calibri" w:hAnsi="Arial" w:cs="Arial"/>
          <w:sz w:val="22"/>
          <w:szCs w:val="22"/>
          <w:lang w:val="de-DE" w:eastAsia="en-US"/>
        </w:rPr>
        <w:t>Informationsa</w:t>
      </w:r>
      <w:r>
        <w:rPr>
          <w:rFonts w:ascii="Arial" w:eastAsia="Calibri" w:hAnsi="Arial" w:cs="Arial"/>
          <w:sz w:val="22"/>
          <w:szCs w:val="22"/>
          <w:lang w:val="de-DE" w:eastAsia="en-US"/>
        </w:rPr>
        <w:t xml:space="preserve">ustausch entlang der Entwicklungskette unterstützt. </w:t>
      </w:r>
      <w:r w:rsidR="00287EFC">
        <w:rPr>
          <w:rFonts w:ascii="Arial" w:eastAsia="Calibri" w:hAnsi="Arial" w:cs="Arial"/>
          <w:sz w:val="22"/>
          <w:szCs w:val="22"/>
          <w:lang w:val="de-DE" w:eastAsia="en-US"/>
        </w:rPr>
        <w:t>Dabei stehen besonders die Konstruktion, der Werkzeugbau und die Produktion im Fokus.</w:t>
      </w:r>
      <w:r w:rsidR="00A06994">
        <w:rPr>
          <w:rFonts w:ascii="Arial" w:eastAsia="Calibri" w:hAnsi="Arial" w:cs="Arial"/>
          <w:sz w:val="22"/>
          <w:szCs w:val="22"/>
          <w:lang w:val="de-DE" w:eastAsia="en-US"/>
        </w:rPr>
        <w:t xml:space="preserve"> Von der ersten Bauteilidee bis zum Trouble Shooting an bestehenden Prozessen identifizieren Anwender mögliche Herausforderungen rechtzeitig und testen Gegenmaßnahmen ohne Risiko und ohne Verschwendung von Ressourcen am Computer. </w:t>
      </w:r>
    </w:p>
    <w:p w:rsidR="00360E28" w:rsidRPr="001941CA" w:rsidRDefault="00360E28" w:rsidP="00AC7908">
      <w:pPr>
        <w:tabs>
          <w:tab w:val="left" w:pos="0"/>
        </w:tabs>
        <w:rPr>
          <w:rFonts w:ascii="Arial" w:eastAsia="Calibri" w:hAnsi="Arial" w:cs="Arial"/>
          <w:sz w:val="22"/>
          <w:szCs w:val="22"/>
          <w:lang w:val="de-DE" w:eastAsia="en-US"/>
        </w:rPr>
      </w:pPr>
    </w:p>
    <w:p w:rsidR="00E629DE" w:rsidRPr="001941CA" w:rsidRDefault="00E629DE" w:rsidP="00AC7908">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 xml:space="preserve">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w:t>
      </w:r>
      <w:r w:rsidRPr="001941CA">
        <w:rPr>
          <w:rFonts w:ascii="Arial" w:hAnsi="Arial" w:cs="Arial"/>
          <w:sz w:val="16"/>
          <w:szCs w:val="16"/>
          <w:lang w:val="de-DE"/>
        </w:rPr>
        <w:lastRenderedPageBreak/>
        <w:t>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r w:rsidR="0018507F" w:rsidRPr="000617D1">
        <w:rPr>
          <w:rFonts w:ascii="Arial" w:eastAsia="Calibri" w:hAnsi="Arial" w:cs="Arial"/>
          <w:sz w:val="22"/>
          <w:szCs w:val="22"/>
          <w:lang w:val="de-DE" w:eastAsia="en-US"/>
        </w:rPr>
        <w:t>pdf-Format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2"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09600E">
      <w:rPr>
        <w:rFonts w:ascii="Arial" w:hAnsi="Arial" w:cs="Arial"/>
        <w:noProof/>
        <w:sz w:val="20"/>
        <w:lang w:val="de-DE"/>
      </w:rPr>
      <w:t>2</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09600E">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09600E">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195D"/>
    <w:rsid w:val="000257C2"/>
    <w:rsid w:val="00025EB7"/>
    <w:rsid w:val="00027373"/>
    <w:rsid w:val="00032080"/>
    <w:rsid w:val="00032298"/>
    <w:rsid w:val="00032E49"/>
    <w:rsid w:val="00034A34"/>
    <w:rsid w:val="000361BF"/>
    <w:rsid w:val="00037804"/>
    <w:rsid w:val="000441FC"/>
    <w:rsid w:val="00045014"/>
    <w:rsid w:val="00047C71"/>
    <w:rsid w:val="00050445"/>
    <w:rsid w:val="000522DE"/>
    <w:rsid w:val="00052AED"/>
    <w:rsid w:val="00052E9F"/>
    <w:rsid w:val="000552B8"/>
    <w:rsid w:val="00060C38"/>
    <w:rsid w:val="00061550"/>
    <w:rsid w:val="000617D1"/>
    <w:rsid w:val="000632E5"/>
    <w:rsid w:val="00067DEB"/>
    <w:rsid w:val="00071611"/>
    <w:rsid w:val="00072056"/>
    <w:rsid w:val="00072BC9"/>
    <w:rsid w:val="00075AD5"/>
    <w:rsid w:val="00076504"/>
    <w:rsid w:val="0008095D"/>
    <w:rsid w:val="00081BC7"/>
    <w:rsid w:val="00086F88"/>
    <w:rsid w:val="00087E8A"/>
    <w:rsid w:val="000910CC"/>
    <w:rsid w:val="00091EA1"/>
    <w:rsid w:val="00092E91"/>
    <w:rsid w:val="0009600E"/>
    <w:rsid w:val="00096448"/>
    <w:rsid w:val="00096CC8"/>
    <w:rsid w:val="000A01B9"/>
    <w:rsid w:val="000A38B1"/>
    <w:rsid w:val="000A466F"/>
    <w:rsid w:val="000A57DB"/>
    <w:rsid w:val="000A709A"/>
    <w:rsid w:val="000B0960"/>
    <w:rsid w:val="000B2965"/>
    <w:rsid w:val="000B7DC0"/>
    <w:rsid w:val="000C1FD4"/>
    <w:rsid w:val="000C3392"/>
    <w:rsid w:val="000C5989"/>
    <w:rsid w:val="000C6085"/>
    <w:rsid w:val="000C6F9C"/>
    <w:rsid w:val="000C7A4E"/>
    <w:rsid w:val="000D3310"/>
    <w:rsid w:val="000D6618"/>
    <w:rsid w:val="000E0B22"/>
    <w:rsid w:val="000E3FDB"/>
    <w:rsid w:val="000F38D4"/>
    <w:rsid w:val="000F416A"/>
    <w:rsid w:val="000F5D4E"/>
    <w:rsid w:val="000F614F"/>
    <w:rsid w:val="000F7320"/>
    <w:rsid w:val="00100181"/>
    <w:rsid w:val="00104534"/>
    <w:rsid w:val="00106771"/>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0D03"/>
    <w:rsid w:val="001920B7"/>
    <w:rsid w:val="001930FB"/>
    <w:rsid w:val="001941CA"/>
    <w:rsid w:val="00194D45"/>
    <w:rsid w:val="00195BA9"/>
    <w:rsid w:val="001A23FE"/>
    <w:rsid w:val="001A48D4"/>
    <w:rsid w:val="001A65E0"/>
    <w:rsid w:val="001A78E7"/>
    <w:rsid w:val="001A7FFD"/>
    <w:rsid w:val="001B182F"/>
    <w:rsid w:val="001B484D"/>
    <w:rsid w:val="001B5783"/>
    <w:rsid w:val="001B5A21"/>
    <w:rsid w:val="001C29C6"/>
    <w:rsid w:val="001C771F"/>
    <w:rsid w:val="001C7ACB"/>
    <w:rsid w:val="001D270E"/>
    <w:rsid w:val="001E1E18"/>
    <w:rsid w:val="001E1ECF"/>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566F9"/>
    <w:rsid w:val="00260BB4"/>
    <w:rsid w:val="00260E01"/>
    <w:rsid w:val="002621BD"/>
    <w:rsid w:val="002658EC"/>
    <w:rsid w:val="00265CA0"/>
    <w:rsid w:val="00274BAB"/>
    <w:rsid w:val="00281131"/>
    <w:rsid w:val="00281D56"/>
    <w:rsid w:val="00285649"/>
    <w:rsid w:val="0028610B"/>
    <w:rsid w:val="00286335"/>
    <w:rsid w:val="00287EFC"/>
    <w:rsid w:val="00290493"/>
    <w:rsid w:val="00292C55"/>
    <w:rsid w:val="00292E08"/>
    <w:rsid w:val="002936A1"/>
    <w:rsid w:val="00297418"/>
    <w:rsid w:val="002A180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11ED2"/>
    <w:rsid w:val="00317683"/>
    <w:rsid w:val="0032638F"/>
    <w:rsid w:val="00327D49"/>
    <w:rsid w:val="00331566"/>
    <w:rsid w:val="00345882"/>
    <w:rsid w:val="00347773"/>
    <w:rsid w:val="00351CC0"/>
    <w:rsid w:val="00360E28"/>
    <w:rsid w:val="003628F4"/>
    <w:rsid w:val="00363558"/>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097A"/>
    <w:rsid w:val="00523CDB"/>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34BD"/>
    <w:rsid w:val="00577601"/>
    <w:rsid w:val="00586D02"/>
    <w:rsid w:val="005873AF"/>
    <w:rsid w:val="00590E19"/>
    <w:rsid w:val="00595A86"/>
    <w:rsid w:val="00597C0E"/>
    <w:rsid w:val="005A06EA"/>
    <w:rsid w:val="005A525B"/>
    <w:rsid w:val="005A5539"/>
    <w:rsid w:val="005B11F1"/>
    <w:rsid w:val="005B4FA3"/>
    <w:rsid w:val="005B5912"/>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279E0"/>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064E"/>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0E1F"/>
    <w:rsid w:val="00782FD9"/>
    <w:rsid w:val="00790ED3"/>
    <w:rsid w:val="00792CF9"/>
    <w:rsid w:val="00797ED5"/>
    <w:rsid w:val="007A2728"/>
    <w:rsid w:val="007A2F2D"/>
    <w:rsid w:val="007A3064"/>
    <w:rsid w:val="007B081B"/>
    <w:rsid w:val="007B12B0"/>
    <w:rsid w:val="007B427F"/>
    <w:rsid w:val="007B4EDF"/>
    <w:rsid w:val="007B5504"/>
    <w:rsid w:val="007C600C"/>
    <w:rsid w:val="007D4909"/>
    <w:rsid w:val="007D562A"/>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973"/>
    <w:rsid w:val="00841DCD"/>
    <w:rsid w:val="00841DD6"/>
    <w:rsid w:val="00844E7D"/>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1442"/>
    <w:rsid w:val="008931F2"/>
    <w:rsid w:val="00894389"/>
    <w:rsid w:val="008A3035"/>
    <w:rsid w:val="008B4AAD"/>
    <w:rsid w:val="008B5DFC"/>
    <w:rsid w:val="008C033D"/>
    <w:rsid w:val="008C0CCB"/>
    <w:rsid w:val="008C30EF"/>
    <w:rsid w:val="008C60C5"/>
    <w:rsid w:val="008C71BB"/>
    <w:rsid w:val="008C790A"/>
    <w:rsid w:val="008D22B1"/>
    <w:rsid w:val="008D53C0"/>
    <w:rsid w:val="008D558E"/>
    <w:rsid w:val="008D6074"/>
    <w:rsid w:val="008D74CD"/>
    <w:rsid w:val="008E47B6"/>
    <w:rsid w:val="008E72EA"/>
    <w:rsid w:val="008F0A5C"/>
    <w:rsid w:val="00904A28"/>
    <w:rsid w:val="009135F8"/>
    <w:rsid w:val="009159B1"/>
    <w:rsid w:val="009161F7"/>
    <w:rsid w:val="00921684"/>
    <w:rsid w:val="00930391"/>
    <w:rsid w:val="009331F7"/>
    <w:rsid w:val="00935C8C"/>
    <w:rsid w:val="00937202"/>
    <w:rsid w:val="00942987"/>
    <w:rsid w:val="00944E28"/>
    <w:rsid w:val="0095252C"/>
    <w:rsid w:val="00952E90"/>
    <w:rsid w:val="00953E11"/>
    <w:rsid w:val="0096239C"/>
    <w:rsid w:val="00963190"/>
    <w:rsid w:val="00973C61"/>
    <w:rsid w:val="00980466"/>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06994"/>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21D6"/>
    <w:rsid w:val="00A7478F"/>
    <w:rsid w:val="00A76C3E"/>
    <w:rsid w:val="00A81680"/>
    <w:rsid w:val="00A81777"/>
    <w:rsid w:val="00A8243A"/>
    <w:rsid w:val="00A9588B"/>
    <w:rsid w:val="00A977A4"/>
    <w:rsid w:val="00A97C6E"/>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078"/>
    <w:rsid w:val="00C3019F"/>
    <w:rsid w:val="00C401A2"/>
    <w:rsid w:val="00C44E4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D0FAB"/>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1802-CE40-4615-9D0A-41103CDAA5E6}">
  <ds:schemaRefs>
    <ds:schemaRef ds:uri="http://schemas.openxmlformats.org/officeDocument/2006/bibliography"/>
  </ds:schemaRefs>
</ds:datastoreItem>
</file>

<file path=customXml/itemProps2.xml><?xml version="1.0" encoding="utf-8"?>
<ds:datastoreItem xmlns:ds="http://schemas.openxmlformats.org/officeDocument/2006/customXml" ds:itemID="{E7E8D665-8372-4315-B758-6DA198239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4213</Characters>
  <Application>Microsoft Office Word</Application>
  <DocSecurity>0</DocSecurity>
  <Lines>35</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4872</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2016-06-13T12:06:00Z</cp:lastPrinted>
  <dcterms:created xsi:type="dcterms:W3CDTF">2016-06-15T15:24:00Z</dcterms:created>
  <dcterms:modified xsi:type="dcterms:W3CDTF">2016-06-15T15:24:00Z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