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3B06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4C4632C4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3C165E06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4121D755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4A4EB8D6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4915C53B" w14:textId="4E2F181C" w:rsidR="00884ED4" w:rsidRPr="00551FC4" w:rsidRDefault="009C07D8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hyperlink r:id="rId9" w:history="1">
        <w:r w:rsidR="00551FC4" w:rsidRPr="00CA0CCD">
          <w:rPr>
            <w:rStyle w:val="Hyperlink"/>
            <w:rFonts w:ascii="Arial" w:hAnsi="Arial" w:cs="Arial"/>
            <w:sz w:val="20"/>
            <w:lang w:val="de-DE"/>
          </w:rPr>
          <w:t>press@sigmasoft.de</w:t>
        </w:r>
      </w:hyperlink>
    </w:p>
    <w:p w14:paraId="633C39F4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18883776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3CC459F9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53BC7076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7F3331E2" w14:textId="77777777" w:rsidR="000A466F" w:rsidRPr="00892BE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892BE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6A0DB531" w14:textId="77777777" w:rsidR="00D214B2" w:rsidRPr="00892BE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2AED1003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638C1C8D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13048C8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464E84B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2E302B3C" w14:textId="77777777" w:rsidR="000317B8" w:rsidRPr="00892BE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B72ECFC" w14:textId="7AC57E44" w:rsidR="00970290" w:rsidRDefault="00970290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</w:t>
      </w:r>
      <w:r w:rsidR="003E19F4">
        <w:rPr>
          <w:rFonts w:ascii="Arial" w:eastAsia="Calibri" w:hAnsi="Arial" w:cs="Arial"/>
          <w:b/>
          <w:sz w:val="28"/>
          <w:szCs w:val="28"/>
          <w:lang w:val="de-DE" w:eastAsia="en-US"/>
        </w:rPr>
        <w:t>SOFT</w:t>
      </w:r>
      <w:r w:rsidR="003E19F4" w:rsidRPr="003E19F4">
        <w:rPr>
          <w:rFonts w:ascii="Arial" w:eastAsia="Calibri" w:hAnsi="Arial" w:cs="Arial"/>
          <w:b/>
          <w:sz w:val="28"/>
          <w:szCs w:val="28"/>
          <w:vertAlign w:val="superscript"/>
          <w:lang w:val="de-DE" w:eastAsia="en-US"/>
        </w:rPr>
        <w:t>®</w:t>
      </w:r>
      <w:r w:rsidRPr="003E19F4">
        <w:rPr>
          <w:rFonts w:ascii="Arial" w:eastAsia="Calibri" w:hAnsi="Arial" w:cs="Arial"/>
          <w:b/>
          <w:sz w:val="28"/>
          <w:szCs w:val="28"/>
          <w:vertAlign w:val="superscript"/>
          <w:lang w:val="de-DE" w:eastAsia="en-US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de-DE" w:eastAsia="en-US"/>
        </w:rPr>
        <w:t>in neuem Design und mit neuen Funktionen</w:t>
      </w:r>
    </w:p>
    <w:p w14:paraId="04417AB8" w14:textId="77777777" w:rsidR="00882226" w:rsidRPr="00F1590B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5F0D9E50" w14:textId="2E2884A7" w:rsidR="00882226" w:rsidRPr="00F64B11" w:rsidRDefault="00CF7BBC" w:rsidP="001D5C75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Neues Bedienkonzept, neue Dienstleitung, neue Homepage </w:t>
      </w:r>
      <w:r w:rsidR="00970290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Kommunikation mit </w:t>
      </w:r>
      <w:r w:rsidR="003E19F4">
        <w:rPr>
          <w:rFonts w:ascii="Arial" w:eastAsia="Calibri" w:hAnsi="Arial" w:cs="Arial"/>
          <w:b/>
          <w:sz w:val="22"/>
          <w:szCs w:val="22"/>
          <w:lang w:val="de-DE" w:eastAsia="en-US"/>
        </w:rPr>
        <w:t>der Spritzgießm</w:t>
      </w:r>
      <w:r w:rsidR="00970290">
        <w:rPr>
          <w:rFonts w:ascii="Arial" w:eastAsia="Calibri" w:hAnsi="Arial" w:cs="Arial"/>
          <w:b/>
          <w:sz w:val="22"/>
          <w:szCs w:val="22"/>
          <w:lang w:val="de-DE" w:eastAsia="en-US"/>
        </w:rPr>
        <w:t>aschine</w:t>
      </w:r>
    </w:p>
    <w:p w14:paraId="287F491E" w14:textId="77777777" w:rsidR="00EC6440" w:rsidRPr="00F64B11" w:rsidRDefault="00EC6440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77A3D8D9" w14:textId="77534F0C" w:rsidR="00970290" w:rsidRDefault="00852426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>Die</w:t>
      </w:r>
      <w:r w:rsidR="001D7711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Pr="00852426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SIGMA Engineering GmbH veröffentlicht zur K 2022 </w:t>
      </w:r>
      <w:r w:rsidR="00970290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nicht nur </w:t>
      </w:r>
      <w:r w:rsidRPr="00852426">
        <w:rPr>
          <w:rFonts w:ascii="Arial" w:eastAsia="Calibri" w:hAnsi="Arial" w:cs="Arial"/>
          <w:i/>
          <w:sz w:val="22"/>
          <w:szCs w:val="22"/>
          <w:lang w:val="de-DE" w:eastAsia="en-US"/>
        </w:rPr>
        <w:t>die neueste Version SIGMASOFT</w:t>
      </w:r>
      <w:r w:rsidRPr="00852426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 w:rsidRPr="00852426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Virtual </w:t>
      </w:r>
      <w:proofErr w:type="spellStart"/>
      <w:r w:rsidRPr="00852426"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970290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6.0, sondern zeigt einige weitere Neuheiten. Mit dem neuen Virtual Thermoplastics Service gehören Probleme mit dem Materialdatensatz bei Thermoplasten der Vergangenheit an und eine neue Schnittstelle ermöglicht einen einfachen </w:t>
      </w:r>
      <w:r w:rsidR="00F66CCD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Datenaustausch </w:t>
      </w:r>
      <w:r w:rsidR="003E19F4">
        <w:rPr>
          <w:rFonts w:ascii="Arial" w:eastAsia="Calibri" w:hAnsi="Arial" w:cs="Arial"/>
          <w:i/>
          <w:sz w:val="22"/>
          <w:szCs w:val="22"/>
          <w:lang w:val="de-DE" w:eastAsia="en-US"/>
        </w:rPr>
        <w:t>mit der Spritzg</w:t>
      </w:r>
      <w:r w:rsidR="00DD585A">
        <w:rPr>
          <w:rFonts w:ascii="Arial" w:eastAsia="Calibri" w:hAnsi="Arial" w:cs="Arial"/>
          <w:i/>
          <w:sz w:val="22"/>
          <w:szCs w:val="22"/>
          <w:lang w:val="de-DE" w:eastAsia="en-US"/>
        </w:rPr>
        <w:t>ieß</w:t>
      </w:r>
      <w:r w:rsidR="003E19F4">
        <w:rPr>
          <w:rFonts w:ascii="Arial" w:eastAsia="Calibri" w:hAnsi="Arial" w:cs="Arial"/>
          <w:i/>
          <w:sz w:val="22"/>
          <w:szCs w:val="22"/>
          <w:lang w:val="de-DE" w:eastAsia="en-US"/>
        </w:rPr>
        <w:t>maschine – alles in neuem Design.</w:t>
      </w:r>
    </w:p>
    <w:p w14:paraId="2839F52A" w14:textId="7F3D09CF" w:rsidR="001920B7" w:rsidRDefault="00852426" w:rsidP="003A5856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852426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</w:p>
    <w:p w14:paraId="5B495D31" w14:textId="71EBBD8A" w:rsidR="002B29DA" w:rsidRPr="00084094" w:rsidRDefault="003A5856" w:rsidP="003A5856">
      <w:pPr>
        <w:spacing w:after="200" w:line="288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noProof/>
          <w:sz w:val="22"/>
          <w:szCs w:val="22"/>
          <w:lang w:val="de-DE" w:eastAsia="en-US"/>
        </w:rPr>
        <w:drawing>
          <wp:inline distT="0" distB="0" distL="0" distR="0" wp14:anchorId="23D15B63" wp14:editId="5182EF93">
            <wp:extent cx="4324350" cy="3293379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75" cy="330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5244F" w14:textId="19558DFF" w:rsidR="00295261" w:rsidRDefault="008253E8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0257C2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A1FFE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1 –</w:t>
      </w:r>
      <w:r w:rsidR="006F7B87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CC16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Der </w:t>
      </w:r>
      <w:r w:rsidR="003A5856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Prototyp für den Datenexport mit gewünschtem Zieldesign der </w:t>
      </w:r>
      <w:proofErr w:type="spellStart"/>
      <w:r w:rsidR="003A5856">
        <w:rPr>
          <w:rFonts w:ascii="Arial" w:eastAsia="Calibri" w:hAnsi="Arial" w:cs="Arial"/>
          <w:i/>
          <w:sz w:val="22"/>
          <w:szCs w:val="22"/>
          <w:lang w:val="de-DE" w:eastAsia="en-US"/>
        </w:rPr>
        <w:t>DoE</w:t>
      </w:r>
      <w:proofErr w:type="spellEnd"/>
      <w:r w:rsidR="003A5856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aus dem </w:t>
      </w:r>
      <w:proofErr w:type="spellStart"/>
      <w:r w:rsidR="00CC1693">
        <w:rPr>
          <w:rFonts w:ascii="Arial" w:eastAsia="Calibri" w:hAnsi="Arial" w:cs="Arial"/>
          <w:i/>
          <w:sz w:val="22"/>
          <w:szCs w:val="22"/>
          <w:lang w:val="de-DE" w:eastAsia="en-US"/>
        </w:rPr>
        <w:t>SIGMAinteract</w:t>
      </w:r>
      <w:proofErr w:type="spellEnd"/>
      <w:r w:rsidR="00CC1693" w:rsidRPr="00CC1693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 w:rsidR="00CC16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</w:p>
    <w:p w14:paraId="2EFF5E41" w14:textId="77777777" w:rsidR="00295261" w:rsidRPr="00295261" w:rsidRDefault="00295261" w:rsidP="00295261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08A8B0F0" w14:textId="5B1529B2" w:rsidR="009F46CE" w:rsidRDefault="003E19F4" w:rsidP="003E19F4">
      <w:pPr>
        <w:spacing w:after="200" w:line="400" w:lineRule="atLeast"/>
        <w:jc w:val="center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>SIGMASOFT</w:t>
      </w:r>
      <w:r w:rsidRPr="003E19F4">
        <w:rPr>
          <w:rFonts w:ascii="Arial" w:eastAsia="Calibri" w:hAnsi="Arial" w:cs="Arial"/>
          <w:b/>
          <w:sz w:val="28"/>
          <w:szCs w:val="28"/>
          <w:vertAlign w:val="superscript"/>
          <w:lang w:val="de-DE" w:eastAsia="en-US"/>
        </w:rPr>
        <w:t xml:space="preserve">® </w:t>
      </w:r>
      <w:r w:rsidRPr="003E19F4">
        <w:rPr>
          <w:rFonts w:ascii="Arial" w:eastAsia="Calibri" w:hAnsi="Arial" w:cs="Arial"/>
          <w:b/>
          <w:sz w:val="28"/>
          <w:szCs w:val="28"/>
          <w:lang w:val="de-DE" w:eastAsia="en-US"/>
        </w:rPr>
        <w:t>in neuem Design und mit neuen Funktionen</w:t>
      </w:r>
    </w:p>
    <w:p w14:paraId="7559F5F1" w14:textId="3C7529BC" w:rsidR="0059420B" w:rsidRDefault="00DE27B4" w:rsidP="00A87FCD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Aachen, </w:t>
      </w:r>
      <w:r w:rsidR="00CA0CCD"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>2</w:t>
      </w:r>
      <w:r w:rsidR="009C07D8">
        <w:rPr>
          <w:rFonts w:ascii="Arial" w:eastAsia="Calibri" w:hAnsi="Arial" w:cs="Arial"/>
          <w:b/>
          <w:sz w:val="22"/>
          <w:szCs w:val="22"/>
          <w:lang w:val="de-DE" w:eastAsia="en-US"/>
        </w:rPr>
        <w:t>6</w:t>
      </w:r>
      <w:r w:rsidR="005A3B94"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  <w:r w:rsidR="00626B1D"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>0</w:t>
      </w:r>
      <w:r w:rsidR="003E19F4"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>8</w:t>
      </w:r>
      <w:r w:rsidR="005A3B94"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>.202</w:t>
      </w:r>
      <w:r w:rsidR="00626B1D" w:rsidRPr="00CA0CCD">
        <w:rPr>
          <w:rFonts w:ascii="Arial" w:eastAsia="Calibri" w:hAnsi="Arial" w:cs="Arial"/>
          <w:b/>
          <w:sz w:val="22"/>
          <w:szCs w:val="22"/>
          <w:lang w:val="de-DE" w:eastAsia="en-US"/>
        </w:rPr>
        <w:t>2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852426">
        <w:rPr>
          <w:rFonts w:ascii="Arial" w:eastAsia="Calibri" w:hAnsi="Arial" w:cs="Arial"/>
          <w:sz w:val="22"/>
          <w:szCs w:val="22"/>
          <w:lang w:val="de-DE" w:eastAsia="en-US"/>
        </w:rPr>
        <w:t xml:space="preserve">Auf der K 2022 (19.-26. Oktober 2022) in Düsseldorf präsentiert die SIGMA Engineering GmbH am Stand B29 in Halle 13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DD585A">
        <w:rPr>
          <w:rFonts w:ascii="Arial" w:eastAsia="Calibri" w:hAnsi="Arial" w:cs="Arial"/>
          <w:sz w:val="22"/>
          <w:szCs w:val="22"/>
          <w:lang w:val="de-DE" w:eastAsia="en-US"/>
        </w:rPr>
        <w:t>ie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 neue</w:t>
      </w:r>
      <w:r w:rsidR="00DD585A">
        <w:rPr>
          <w:rFonts w:ascii="Arial" w:eastAsia="Calibri" w:hAnsi="Arial" w:cs="Arial"/>
          <w:sz w:val="22"/>
          <w:szCs w:val="22"/>
          <w:lang w:val="de-DE" w:eastAsia="en-US"/>
        </w:rPr>
        <w:t xml:space="preserve"> Version</w:t>
      </w:r>
      <w:r w:rsidR="00852426">
        <w:rPr>
          <w:rFonts w:ascii="Arial" w:eastAsia="Calibri" w:hAnsi="Arial" w:cs="Arial"/>
          <w:sz w:val="22"/>
          <w:szCs w:val="22"/>
          <w:lang w:val="de-DE" w:eastAsia="en-US"/>
        </w:rPr>
        <w:t xml:space="preserve"> SIGMASOFT</w:t>
      </w:r>
      <w:r w:rsidR="00852426" w:rsidRPr="00D15B22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852426">
        <w:rPr>
          <w:rFonts w:ascii="Arial" w:eastAsia="Calibri" w:hAnsi="Arial" w:cs="Arial"/>
          <w:sz w:val="22"/>
          <w:szCs w:val="22"/>
          <w:lang w:val="de-DE" w:eastAsia="en-US"/>
        </w:rPr>
        <w:t xml:space="preserve"> 6.0. Auf dem Stand erhalten die Besucher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exklusive </w:t>
      </w:r>
      <w:r w:rsidR="00852426">
        <w:rPr>
          <w:rFonts w:ascii="Arial" w:eastAsia="Calibri" w:hAnsi="Arial" w:cs="Arial"/>
          <w:sz w:val="22"/>
          <w:szCs w:val="22"/>
          <w:lang w:val="de-DE" w:eastAsia="en-US"/>
        </w:rPr>
        <w:t xml:space="preserve">Einblicke in </w:t>
      </w:r>
      <w:r w:rsidR="00BD7290">
        <w:rPr>
          <w:rFonts w:ascii="Arial" w:eastAsia="Calibri" w:hAnsi="Arial" w:cs="Arial"/>
          <w:sz w:val="22"/>
          <w:szCs w:val="22"/>
          <w:lang w:val="de-DE" w:eastAsia="en-US"/>
        </w:rPr>
        <w:t xml:space="preserve">die neue Bedienoberfläche und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die praxisnahe Umsetzung </w:t>
      </w:r>
      <w:r w:rsidR="00BD7290"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852426">
        <w:rPr>
          <w:rFonts w:ascii="Arial" w:eastAsia="Calibri" w:hAnsi="Arial" w:cs="Arial"/>
          <w:sz w:val="22"/>
          <w:szCs w:val="22"/>
          <w:lang w:val="de-DE" w:eastAsia="en-US"/>
        </w:rPr>
        <w:t>verschiedene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852426">
        <w:rPr>
          <w:rFonts w:ascii="Arial" w:eastAsia="Calibri" w:hAnsi="Arial" w:cs="Arial"/>
          <w:sz w:val="22"/>
          <w:szCs w:val="22"/>
          <w:lang w:val="de-DE" w:eastAsia="en-US"/>
        </w:rPr>
        <w:t xml:space="preserve"> Anwendungsbeispiele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59420B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3E19F4">
        <w:rPr>
          <w:rFonts w:ascii="Arial" w:eastAsia="Calibri" w:hAnsi="Arial" w:cs="Arial"/>
          <w:sz w:val="22"/>
          <w:szCs w:val="22"/>
          <w:lang w:val="de-DE" w:eastAsia="en-US"/>
        </w:rPr>
        <w:t xml:space="preserve">Darunter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auch der direkte</w:t>
      </w:r>
      <w:r w:rsidR="003E19F4">
        <w:rPr>
          <w:rFonts w:ascii="Arial" w:eastAsia="Calibri" w:hAnsi="Arial" w:cs="Arial"/>
          <w:sz w:val="22"/>
          <w:szCs w:val="22"/>
          <w:lang w:val="de-DE" w:eastAsia="en-US"/>
        </w:rPr>
        <w:t xml:space="preserve"> Datentransfer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in Echtzeit </w:t>
      </w:r>
      <w:r w:rsidR="003E19F4">
        <w:rPr>
          <w:rFonts w:ascii="Arial" w:eastAsia="Calibri" w:hAnsi="Arial" w:cs="Arial"/>
          <w:sz w:val="22"/>
          <w:szCs w:val="22"/>
          <w:lang w:val="de-DE" w:eastAsia="en-US"/>
        </w:rPr>
        <w:t>zwischen SIGMASOFT</w:t>
      </w:r>
      <w:r w:rsidR="003E19F4" w:rsidRPr="003E19F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3E19F4">
        <w:rPr>
          <w:rFonts w:ascii="Arial" w:eastAsia="Calibri" w:hAnsi="Arial" w:cs="Arial"/>
          <w:sz w:val="22"/>
          <w:szCs w:val="22"/>
          <w:lang w:val="de-DE" w:eastAsia="en-US"/>
        </w:rPr>
        <w:t xml:space="preserve"> und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 modernen </w:t>
      </w:r>
      <w:r w:rsidR="003E19F4">
        <w:rPr>
          <w:rFonts w:ascii="Arial" w:eastAsia="Calibri" w:hAnsi="Arial" w:cs="Arial"/>
          <w:sz w:val="22"/>
          <w:szCs w:val="22"/>
          <w:lang w:val="de-DE" w:eastAsia="en-US"/>
        </w:rPr>
        <w:t xml:space="preserve">Spritzgießmaschinen. </w:t>
      </w:r>
    </w:p>
    <w:p w14:paraId="2E2EC721" w14:textId="4A370440" w:rsidR="006A2B00" w:rsidRDefault="00C51DD6" w:rsidP="006A2B00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 xml:space="preserve">In einer technischen Software geht es vor allem um die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mathematischen und physikalischen Gesetze und </w:t>
      </w: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 xml:space="preserve">Modelle und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deren </w:t>
      </w: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>korrekte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r</w:t>
      </w: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 xml:space="preserve"> Berechnung und Simulation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 xml:space="preserve">. Bei der Entwicklung komplexer Software 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hat 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dabei Benutzerfreun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AE66F0">
        <w:rPr>
          <w:rFonts w:ascii="Arial" w:eastAsia="Calibri" w:hAnsi="Arial" w:cs="Arial"/>
          <w:sz w:val="22"/>
          <w:szCs w:val="22"/>
          <w:lang w:val="de-DE" w:eastAsia="en-US"/>
        </w:rPr>
        <w:t>lichkeit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 und durchgängig intuitive Bedienbarkeit nur die zweite Priorität.</w:t>
      </w: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 xml:space="preserve"> Die SIGMA hat sich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 daher</w:t>
      </w: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 xml:space="preserve"> in der Weiterentwicklung von SIGMASOFT</w:t>
      </w:r>
      <w:r w:rsidRPr="003E19F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Pr="00B108D0">
        <w:rPr>
          <w:rFonts w:ascii="Arial" w:eastAsia="Calibri" w:hAnsi="Arial" w:cs="Arial"/>
          <w:sz w:val="22"/>
          <w:szCs w:val="22"/>
          <w:lang w:val="de-DE" w:eastAsia="en-US"/>
        </w:rPr>
        <w:t xml:space="preserve"> 6.0 intensiv mit der Usability auseinandergesetzt und das Bedienkonzept völlig überarbeitet.</w:t>
      </w:r>
      <w:r w:rsidR="006A2B00" w:rsidRPr="006A2B00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A2B00">
        <w:rPr>
          <w:rFonts w:ascii="Arial" w:eastAsia="Calibri" w:hAnsi="Arial" w:cs="Arial"/>
          <w:sz w:val="22"/>
          <w:szCs w:val="22"/>
          <w:lang w:val="de-DE" w:eastAsia="en-US"/>
        </w:rPr>
        <w:t>Eine deutliche Performanceverbesserung und neue integrierte Materialdatensätze erleichtern das Arbeiten mit SIGMASOFT</w:t>
      </w:r>
      <w:r w:rsidR="006A2B00" w:rsidRPr="00522341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6A2B00">
        <w:rPr>
          <w:rFonts w:ascii="Arial" w:eastAsia="Calibri" w:hAnsi="Arial" w:cs="Arial"/>
          <w:sz w:val="22"/>
          <w:szCs w:val="22"/>
          <w:lang w:val="de-DE" w:eastAsia="en-US"/>
        </w:rPr>
        <w:t xml:space="preserve"> zusätzlich. </w:t>
      </w:r>
    </w:p>
    <w:p w14:paraId="735B4713" w14:textId="0456B5A1" w:rsidR="007D6C32" w:rsidRPr="00D33574" w:rsidRDefault="00522341" w:rsidP="00D33574">
      <w:pPr>
        <w:pStyle w:val="StandardWeb"/>
        <w:spacing w:before="0" w:beforeAutospacing="0" w:after="200" w:afterAutospacing="0"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Obwohl SIGMASOFT</w:t>
      </w:r>
      <w:r w:rsidRPr="00522341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®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über eine 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 xml:space="preserve">hervorragende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Materialdatenbank verfügt, reicht die 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 xml:space="preserve">Genauigkeit </w:t>
      </w:r>
      <w:r>
        <w:rPr>
          <w:rFonts w:ascii="Arial" w:eastAsia="Calibri" w:hAnsi="Arial" w:cs="Arial"/>
          <w:sz w:val="22"/>
          <w:szCs w:val="22"/>
          <w:lang w:eastAsia="en-US"/>
        </w:rPr>
        <w:t>der Materialdaten manchmal nicht aus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>, um Simulation und Realität in vollständige Übereinstimmung zu bringen</w:t>
      </w:r>
      <w:r>
        <w:rPr>
          <w:rFonts w:ascii="Arial" w:eastAsia="Calibri" w:hAnsi="Arial" w:cs="Arial"/>
          <w:sz w:val="22"/>
          <w:szCs w:val="22"/>
          <w:lang w:eastAsia="en-US"/>
        </w:rPr>
        <w:t>. Häufig sind die Messungen, mit denen die Materialdaten ermittelt wurden</w:t>
      </w:r>
      <w:r w:rsidR="009C07D8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sehr alt und bilden das Verhalten im 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 xml:space="preserve">Labor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nicht aber im 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>Verarbeitungsprozess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ab. Da sich jedes Material, je nach Bauteil und Prozess, in der Praxis unterschiedlich verhält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sind die Daten nicht immer ausreichend</w:t>
      </w:r>
      <w:r w:rsidR="00062F4A">
        <w:rPr>
          <w:rFonts w:ascii="Arial" w:eastAsia="Calibri" w:hAnsi="Arial" w:cs="Arial"/>
          <w:sz w:val="22"/>
          <w:szCs w:val="22"/>
          <w:lang w:eastAsia="en-US"/>
        </w:rPr>
        <w:t xml:space="preserve"> genau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Mit „Virtual Thermoplastics“ bietet die SIGMA eine neue Dienstleistung an. </w:t>
      </w:r>
      <w:r w:rsidRPr="001D7711">
        <w:rPr>
          <w:rFonts w:ascii="Arial" w:hAnsi="Arial" w:cs="Arial"/>
          <w:color w:val="000000"/>
          <w:sz w:val="22"/>
          <w:szCs w:val="22"/>
        </w:rPr>
        <w:t xml:space="preserve">Mittels Virtual Thermoplastics wird ein digitaler Fingerabdruck des eingesetzten Polymers erstellt. Dieser bietet die Möglichkeit, noch nicht bekannte Eigenschaften zu identifizieren, </w:t>
      </w:r>
      <w:r w:rsidR="00062F4A">
        <w:rPr>
          <w:rFonts w:ascii="Arial" w:hAnsi="Arial" w:cs="Arial"/>
          <w:color w:val="000000"/>
          <w:sz w:val="22"/>
          <w:szCs w:val="22"/>
        </w:rPr>
        <w:t>das V</w:t>
      </w:r>
      <w:r w:rsidRPr="001D7711">
        <w:rPr>
          <w:rFonts w:ascii="Arial" w:hAnsi="Arial" w:cs="Arial"/>
          <w:color w:val="000000"/>
          <w:sz w:val="22"/>
          <w:szCs w:val="22"/>
        </w:rPr>
        <w:t>erhalten</w:t>
      </w:r>
      <w:r w:rsidR="00062F4A">
        <w:rPr>
          <w:rFonts w:ascii="Arial" w:hAnsi="Arial" w:cs="Arial"/>
          <w:color w:val="000000"/>
          <w:sz w:val="22"/>
          <w:szCs w:val="22"/>
        </w:rPr>
        <w:t xml:space="preserve"> im Prozess genauer</w:t>
      </w:r>
      <w:r w:rsidRPr="001D7711">
        <w:rPr>
          <w:rFonts w:ascii="Arial" w:hAnsi="Arial" w:cs="Arial"/>
          <w:color w:val="000000"/>
          <w:sz w:val="22"/>
          <w:szCs w:val="22"/>
        </w:rPr>
        <w:t xml:space="preserve"> vorherzusagen und die SIGMASOFT</w:t>
      </w:r>
      <w:r w:rsidRPr="00D15B22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1D7711">
        <w:rPr>
          <w:rFonts w:ascii="Arial" w:hAnsi="Arial" w:cs="Arial"/>
          <w:color w:val="000000"/>
          <w:sz w:val="22"/>
          <w:szCs w:val="22"/>
        </w:rPr>
        <w:t xml:space="preserve"> Simulationsergebnisse noch verlässlicher zu machen.</w:t>
      </w:r>
    </w:p>
    <w:p w14:paraId="65691052" w14:textId="042AD831" w:rsidR="00F66CCD" w:rsidRDefault="006A2B00" w:rsidP="006A2B00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In 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>Zusammenarbeit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mit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KraussMaffei</w:t>
      </w:r>
      <w:proofErr w:type="spellEnd"/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wurde eine Schnittstelle 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für direkten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Daten</w:t>
      </w:r>
      <w:r w:rsidR="00CA73B6">
        <w:rPr>
          <w:rFonts w:ascii="Arial" w:eastAsia="Calibri" w:hAnsi="Arial" w:cs="Arial"/>
          <w:sz w:val="22"/>
          <w:szCs w:val="22"/>
          <w:lang w:val="de-DE" w:eastAsia="en-US"/>
        </w:rPr>
        <w:t xml:space="preserve"> I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m- und </w:t>
      </w:r>
      <w:r w:rsidR="00CA73B6">
        <w:rPr>
          <w:rFonts w:ascii="Arial" w:eastAsia="Calibri" w:hAnsi="Arial" w:cs="Arial"/>
          <w:sz w:val="22"/>
          <w:szCs w:val="22"/>
          <w:lang w:val="de-DE" w:eastAsia="en-US"/>
        </w:rPr>
        <w:t>E</w:t>
      </w:r>
      <w:r w:rsidR="009614C4">
        <w:rPr>
          <w:rFonts w:ascii="Arial" w:eastAsia="Calibri" w:hAnsi="Arial" w:cs="Arial"/>
          <w:sz w:val="22"/>
          <w:szCs w:val="22"/>
          <w:lang w:val="de-DE" w:eastAsia="en-US"/>
        </w:rPr>
        <w:t xml:space="preserve">xport 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>zwischen Simulation und Spritzgießmaschine entwickelt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>Als Anwendungsbeispiel dient eine Klappkiste</w:t>
      </w:r>
      <w:r w:rsidR="00E86302">
        <w:rPr>
          <w:rFonts w:ascii="Arial" w:eastAsia="Calibri" w:hAnsi="Arial" w:cs="Arial"/>
          <w:sz w:val="22"/>
          <w:szCs w:val="22"/>
          <w:lang w:val="de-DE" w:eastAsia="en-US"/>
        </w:rPr>
        <w:t xml:space="preserve"> aus PO-Rezyklaten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, die z. B. zum Transport von </w:t>
      </w:r>
      <w:r w:rsidR="00DD585A">
        <w:rPr>
          <w:rFonts w:ascii="Arial" w:eastAsia="Calibri" w:hAnsi="Arial" w:cs="Arial"/>
          <w:sz w:val="22"/>
          <w:szCs w:val="22"/>
          <w:lang w:val="de-DE" w:eastAsia="en-US"/>
        </w:rPr>
        <w:t>frischen Lebensmitteln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 eingesetzt wird. Die Schnittstelle macht </w:t>
      </w:r>
      <w:r w:rsidR="00656AF2">
        <w:rPr>
          <w:rFonts w:ascii="Arial" w:eastAsia="Calibri" w:hAnsi="Arial" w:cs="Arial"/>
          <w:sz w:val="22"/>
          <w:szCs w:val="22"/>
          <w:lang w:val="de-DE" w:eastAsia="en-US"/>
        </w:rPr>
        <w:t>den Datentransfer in zwei Richtungen möglich: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Entweder kann das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Zieldesign aus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 der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SIGMASOFT</w:t>
      </w:r>
      <w:r w:rsidRPr="003E19F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633A52">
        <w:rPr>
          <w:rFonts w:ascii="Arial" w:eastAsia="Calibri" w:hAnsi="Arial" w:cs="Arial"/>
          <w:sz w:val="22"/>
          <w:szCs w:val="22"/>
          <w:lang w:val="de-DE" w:eastAsia="en-US"/>
        </w:rPr>
        <w:t>DoE</w:t>
      </w:r>
      <w:proofErr w:type="spellEnd"/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 im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de-DE" w:eastAsia="en-US"/>
        </w:rPr>
        <w:t>SIGMAinteract</w:t>
      </w:r>
      <w:proofErr w:type="spellEnd"/>
      <w:r w:rsidRPr="003E19F4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>dargestellt</w:t>
      </w:r>
      <w:r w:rsidR="00656AF2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ausgewählt und an die Maschine geschickt, oder die 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aktuellen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Prozessparameter</w:t>
      </w:r>
      <w:r w:rsidR="00633A52">
        <w:rPr>
          <w:rFonts w:ascii="Arial" w:eastAsia="Calibri" w:hAnsi="Arial" w:cs="Arial"/>
          <w:sz w:val="22"/>
          <w:szCs w:val="22"/>
          <w:lang w:val="de-DE" w:eastAsia="en-US"/>
        </w:rPr>
        <w:t xml:space="preserve"> der Spritzgießmaschine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für die nächste Simulation an die Software übermittelt</w:t>
      </w:r>
      <w:r w:rsidR="00EA449F">
        <w:rPr>
          <w:rFonts w:ascii="Arial" w:eastAsia="Calibri" w:hAnsi="Arial" w:cs="Arial"/>
          <w:sz w:val="22"/>
          <w:szCs w:val="22"/>
          <w:lang w:val="de-DE" w:eastAsia="en-US"/>
        </w:rPr>
        <w:t xml:space="preserve"> werden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9C07D8">
        <w:rPr>
          <w:rFonts w:ascii="Arial" w:eastAsia="Calibri" w:hAnsi="Arial" w:cs="Arial"/>
          <w:sz w:val="22"/>
          <w:szCs w:val="22"/>
          <w:lang w:val="de-DE" w:eastAsia="en-US"/>
        </w:rPr>
        <w:t xml:space="preserve"> Dieser Datentransfer erfolgt mittels </w:t>
      </w:r>
      <w:proofErr w:type="spellStart"/>
      <w:r w:rsidR="009C07D8">
        <w:rPr>
          <w:rFonts w:ascii="Arial" w:eastAsia="Calibri" w:hAnsi="Arial" w:cs="Arial"/>
          <w:sz w:val="22"/>
          <w:szCs w:val="22"/>
          <w:lang w:val="de-DE" w:eastAsia="en-US"/>
        </w:rPr>
        <w:t>socialProduction</w:t>
      </w:r>
      <w:proofErr w:type="spellEnd"/>
      <w:r w:rsidR="009C07D8">
        <w:rPr>
          <w:rFonts w:ascii="Arial" w:eastAsia="Calibri" w:hAnsi="Arial" w:cs="Arial"/>
          <w:sz w:val="22"/>
          <w:szCs w:val="22"/>
          <w:lang w:val="de-DE" w:eastAsia="en-US"/>
        </w:rPr>
        <w:t xml:space="preserve"> von </w:t>
      </w:r>
      <w:proofErr w:type="spellStart"/>
      <w:r w:rsidR="009C07D8">
        <w:rPr>
          <w:rFonts w:ascii="Arial" w:eastAsia="Calibri" w:hAnsi="Arial" w:cs="Arial"/>
          <w:sz w:val="22"/>
          <w:szCs w:val="22"/>
          <w:lang w:val="de-DE" w:eastAsia="en-US"/>
        </w:rPr>
        <w:t>KraussMaffei</w:t>
      </w:r>
      <w:proofErr w:type="spellEnd"/>
      <w:r w:rsidR="009C07D8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 Am eigenen Messestand zeigt </w:t>
      </w:r>
      <w:r w:rsidR="00EA449F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>SIGMA ein funktionsfähiges Modell der angebundenen Maschinensteuerung</w:t>
      </w:r>
      <w:r w:rsidR="00EA449F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 während der Prozess</w:t>
      </w:r>
      <w:r w:rsidR="00EA449F">
        <w:rPr>
          <w:rFonts w:ascii="Arial" w:eastAsia="Calibri" w:hAnsi="Arial" w:cs="Arial"/>
          <w:sz w:val="22"/>
          <w:szCs w:val="22"/>
          <w:lang w:val="de-DE" w:eastAsia="en-US"/>
        </w:rPr>
        <w:t xml:space="preserve"> live</w:t>
      </w:r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 am Stand von </w:t>
      </w:r>
      <w:proofErr w:type="spellStart"/>
      <w:r w:rsidR="00062F4A">
        <w:rPr>
          <w:rFonts w:ascii="Arial" w:eastAsia="Calibri" w:hAnsi="Arial" w:cs="Arial"/>
          <w:sz w:val="22"/>
          <w:szCs w:val="22"/>
          <w:lang w:val="de-DE" w:eastAsia="en-US"/>
        </w:rPr>
        <w:t>KraussMaffei</w:t>
      </w:r>
      <w:proofErr w:type="spellEnd"/>
      <w:r w:rsidR="00062F4A">
        <w:rPr>
          <w:rFonts w:ascii="Arial" w:eastAsia="Calibri" w:hAnsi="Arial" w:cs="Arial"/>
          <w:sz w:val="22"/>
          <w:szCs w:val="22"/>
          <w:lang w:val="de-DE" w:eastAsia="en-US"/>
        </w:rPr>
        <w:t xml:space="preserve"> in Halle </w:t>
      </w:r>
      <w:r w:rsidR="00EA449F" w:rsidRPr="00EA449F">
        <w:rPr>
          <w:rFonts w:ascii="Arial" w:eastAsia="Calibri" w:hAnsi="Arial" w:cs="Arial"/>
          <w:sz w:val="22"/>
          <w:szCs w:val="22"/>
          <w:lang w:val="de-DE" w:eastAsia="en-US"/>
        </w:rPr>
        <w:t xml:space="preserve">15 Stand </w:t>
      </w:r>
      <w:r w:rsidR="00EA449F">
        <w:rPr>
          <w:rFonts w:ascii="Arial" w:eastAsia="Calibri" w:hAnsi="Arial" w:cs="Arial"/>
          <w:sz w:val="22"/>
          <w:szCs w:val="22"/>
          <w:lang w:val="de-DE" w:eastAsia="en-US"/>
        </w:rPr>
        <w:t xml:space="preserve">C24 - </w:t>
      </w:r>
      <w:r w:rsidR="00EA449F" w:rsidRPr="00EA449F">
        <w:rPr>
          <w:rFonts w:ascii="Arial" w:eastAsia="Calibri" w:hAnsi="Arial" w:cs="Arial"/>
          <w:sz w:val="22"/>
          <w:szCs w:val="22"/>
          <w:lang w:val="de-DE" w:eastAsia="en-US"/>
        </w:rPr>
        <w:t>D24</w:t>
      </w:r>
      <w:r w:rsidR="00F66CCD">
        <w:rPr>
          <w:rFonts w:ascii="Arial" w:eastAsia="Calibri" w:hAnsi="Arial" w:cs="Arial"/>
          <w:sz w:val="22"/>
          <w:szCs w:val="22"/>
          <w:lang w:val="de-DE" w:eastAsia="en-US"/>
        </w:rPr>
        <w:t xml:space="preserve"> läuft.</w:t>
      </w:r>
      <w:bookmarkStart w:id="0" w:name="_GoBack"/>
      <w:bookmarkEnd w:id="0"/>
    </w:p>
    <w:p w14:paraId="5406E32D" w14:textId="77777777" w:rsidR="00F925A4" w:rsidRDefault="00F925A4" w:rsidP="00F1590B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4189D85A" w14:textId="688F5072" w:rsidR="002920A5" w:rsidRPr="00084094" w:rsidRDefault="002920A5" w:rsidP="004B13CB">
      <w:pPr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Seit </w:t>
      </w:r>
      <w:r w:rsidR="004C6F4F">
        <w:rPr>
          <w:rFonts w:ascii="Arial" w:hAnsi="Arial" w:cs="Arial"/>
          <w:sz w:val="16"/>
          <w:szCs w:val="16"/>
          <w:lang w:val="de-DE"/>
        </w:rPr>
        <w:t>1998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treibt SIGMA Engineering GmbH die Verbesserung des Spritzgießprozesses mit seiner Simulationslösung SIGMASOFT® Virtual Molding voran. Diese virtuelle Spritzgießmaschine ermöglicht die Optimierung und Entwicklung von Kunststoffbauteilen und Werkzeugen, sowie die Abbildung der gesamten Prozessführung. Denn die SIGMASOFT® Virtual Molding Tech</w:t>
      </w:r>
      <w:r w:rsidR="00167D2C">
        <w:rPr>
          <w:rFonts w:ascii="Arial" w:hAnsi="Arial" w:cs="Arial"/>
          <w:sz w:val="16"/>
          <w:szCs w:val="16"/>
          <w:lang w:val="de-DE"/>
        </w:rPr>
        <w:t>nologie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kombiniert die 3D-Geometrien des Bauteils mit dem Werkzeug- und </w:t>
      </w:r>
      <w:proofErr w:type="spellStart"/>
      <w:r w:rsidRPr="00084094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084094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603DCBFC" w14:textId="65BB867F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In SIGMASOFT® Virtual Molding sind eine Vielzahl prozessspezifischer Modelle sowie 3D-Simulationstechnologien integriert, die über Jahrzehnte entwickelt und validiert wurden und kontinuierlich optimiert werden. Das SIGMA Solution- und Entwicklungsteam unterstützt die technischen Ziele der Kunden mit anwendungsspezifischen Lösungen. Das Softwareunternehmen SIGMA bietet direkten Vertrieb, Anwendungstechnik, Training, Einrichtung und einen Solution Service durch Ingenieure </w:t>
      </w:r>
      <w:r w:rsidR="00003725">
        <w:rPr>
          <w:rFonts w:ascii="Arial" w:hAnsi="Arial" w:cs="Arial"/>
          <w:sz w:val="16"/>
          <w:szCs w:val="16"/>
          <w:lang w:val="de-DE"/>
        </w:rPr>
        <w:t xml:space="preserve">in ganz Europa. </w:t>
      </w:r>
    </w:p>
    <w:p w14:paraId="3DC773D7" w14:textId="743E9324" w:rsidR="002920A5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 xml:space="preserve">Mit Niederlassungen der Schwesterunternehmen in </w:t>
      </w:r>
      <w:r w:rsidR="00003725">
        <w:rPr>
          <w:rFonts w:ascii="Arial" w:hAnsi="Arial" w:cs="Arial"/>
          <w:sz w:val="16"/>
          <w:szCs w:val="16"/>
          <w:lang w:val="de-DE"/>
        </w:rPr>
        <w:t>USA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, Brasilien, Singapur, China, Indien, Korea und der Türkei, unterstützt SIGMA </w:t>
      </w:r>
      <w:r w:rsidR="00003725">
        <w:rPr>
          <w:rFonts w:ascii="Arial" w:hAnsi="Arial" w:cs="Arial"/>
          <w:sz w:val="16"/>
          <w:szCs w:val="16"/>
          <w:lang w:val="de-DE"/>
        </w:rPr>
        <w:t>die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Anwender</w:t>
      </w:r>
      <w:r w:rsidR="00003725">
        <w:rPr>
          <w:rFonts w:ascii="Arial" w:hAnsi="Arial" w:cs="Arial"/>
          <w:sz w:val="16"/>
          <w:szCs w:val="16"/>
          <w:lang w:val="de-DE"/>
        </w:rPr>
        <w:t xml:space="preserve"> weltweit</w:t>
      </w:r>
      <w:r w:rsidRPr="00084094">
        <w:rPr>
          <w:rFonts w:ascii="Arial" w:hAnsi="Arial" w:cs="Arial"/>
          <w:sz w:val="16"/>
          <w:szCs w:val="16"/>
          <w:lang w:val="de-DE"/>
        </w:rPr>
        <w:t xml:space="preserve"> in einer Vielzahl internationaler Unternehmen und Forschungseinrichtungen mit seiner Virtual Molding Technologie.</w:t>
      </w:r>
    </w:p>
    <w:p w14:paraId="27B3CB29" w14:textId="77777777" w:rsidR="00CB2EA1" w:rsidRPr="00084094" w:rsidRDefault="002920A5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08409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3785A562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1D267101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6C9E304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6A16FE5F" w14:textId="7899538E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1" w:history="1">
        <w:r w:rsidR="00397683" w:rsidRPr="00397683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</w:p>
    <w:sectPr w:rsidR="00CB2EA1" w:rsidRPr="00084094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5051" w14:textId="77777777" w:rsidR="00450B77" w:rsidRDefault="00450B77" w:rsidP="000F38D4">
      <w:r>
        <w:separator/>
      </w:r>
    </w:p>
  </w:endnote>
  <w:endnote w:type="continuationSeparator" w:id="0">
    <w:p w14:paraId="2A12EB45" w14:textId="77777777" w:rsidR="00450B77" w:rsidRDefault="00450B77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D196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65541DD0" w14:textId="31D88628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B75BC6">
      <w:rPr>
        <w:rFonts w:ascii="Arial" w:hAnsi="Arial" w:cs="Arial"/>
        <w:sz w:val="20"/>
        <w:lang w:val="de-DE"/>
      </w:rPr>
      <w:t>3</w:t>
    </w:r>
  </w:p>
  <w:p w14:paraId="6708A8D9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52428970" w14:textId="77777777" w:rsidR="00396B32" w:rsidRPr="00F46275" w:rsidRDefault="00396B32" w:rsidP="00396B32">
    <w:pPr>
      <w:pStyle w:val="Fuzeile"/>
      <w:rPr>
        <w:lang w:val="de-DE"/>
      </w:rPr>
    </w:pPr>
  </w:p>
  <w:p w14:paraId="5D9F6A26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739F" w14:textId="77777777" w:rsidR="00450B77" w:rsidRDefault="00450B77" w:rsidP="000F38D4">
      <w:r>
        <w:separator/>
      </w:r>
    </w:p>
  </w:footnote>
  <w:footnote w:type="continuationSeparator" w:id="0">
    <w:p w14:paraId="23F4B26E" w14:textId="77777777" w:rsidR="00450B77" w:rsidRDefault="00450B77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FF76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37F82CFB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4EDFB055" wp14:editId="767C96E6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26E3A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C82"/>
    <w:multiLevelType w:val="hybridMultilevel"/>
    <w:tmpl w:val="EB1E9424"/>
    <w:lvl w:ilvl="0" w:tplc="946EA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A8"/>
    <w:rsid w:val="00000B64"/>
    <w:rsid w:val="00000D2B"/>
    <w:rsid w:val="00003725"/>
    <w:rsid w:val="000045E4"/>
    <w:rsid w:val="00006364"/>
    <w:rsid w:val="00006F8F"/>
    <w:rsid w:val="00011726"/>
    <w:rsid w:val="000119C7"/>
    <w:rsid w:val="00012449"/>
    <w:rsid w:val="0001370D"/>
    <w:rsid w:val="000169BC"/>
    <w:rsid w:val="0002195D"/>
    <w:rsid w:val="00024288"/>
    <w:rsid w:val="000257C2"/>
    <w:rsid w:val="00025CDA"/>
    <w:rsid w:val="00025EB7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52B8"/>
    <w:rsid w:val="000561FC"/>
    <w:rsid w:val="00060C38"/>
    <w:rsid w:val="00061550"/>
    <w:rsid w:val="000617D1"/>
    <w:rsid w:val="00062F4A"/>
    <w:rsid w:val="00067DEB"/>
    <w:rsid w:val="00067E31"/>
    <w:rsid w:val="00070564"/>
    <w:rsid w:val="00071611"/>
    <w:rsid w:val="00072056"/>
    <w:rsid w:val="00076504"/>
    <w:rsid w:val="00076F9F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971A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5B2"/>
    <w:rsid w:val="000C5989"/>
    <w:rsid w:val="000C69E0"/>
    <w:rsid w:val="000C6F9C"/>
    <w:rsid w:val="000C7A4E"/>
    <w:rsid w:val="000D3310"/>
    <w:rsid w:val="000D58DB"/>
    <w:rsid w:val="000D6618"/>
    <w:rsid w:val="000D6E7D"/>
    <w:rsid w:val="000E0B22"/>
    <w:rsid w:val="000E3FDB"/>
    <w:rsid w:val="000E57BD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7771"/>
    <w:rsid w:val="00117C15"/>
    <w:rsid w:val="00122566"/>
    <w:rsid w:val="00125AF6"/>
    <w:rsid w:val="00126109"/>
    <w:rsid w:val="00126E5C"/>
    <w:rsid w:val="001278ED"/>
    <w:rsid w:val="00132219"/>
    <w:rsid w:val="001341BA"/>
    <w:rsid w:val="0013434D"/>
    <w:rsid w:val="00135B84"/>
    <w:rsid w:val="00136D6A"/>
    <w:rsid w:val="00136EE6"/>
    <w:rsid w:val="0014049E"/>
    <w:rsid w:val="00140B5E"/>
    <w:rsid w:val="00141252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014D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010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9FC"/>
    <w:rsid w:val="001C7ACB"/>
    <w:rsid w:val="001D270E"/>
    <w:rsid w:val="001D5C75"/>
    <w:rsid w:val="001D63C5"/>
    <w:rsid w:val="001D6CD9"/>
    <w:rsid w:val="001D7711"/>
    <w:rsid w:val="001E07EF"/>
    <w:rsid w:val="001E1D73"/>
    <w:rsid w:val="001E1E18"/>
    <w:rsid w:val="001E37C4"/>
    <w:rsid w:val="001E3CEF"/>
    <w:rsid w:val="001E5FFC"/>
    <w:rsid w:val="001E6927"/>
    <w:rsid w:val="001F1F1C"/>
    <w:rsid w:val="001F2ADB"/>
    <w:rsid w:val="001F3FF2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3458"/>
    <w:rsid w:val="00244010"/>
    <w:rsid w:val="00244452"/>
    <w:rsid w:val="00246335"/>
    <w:rsid w:val="00247907"/>
    <w:rsid w:val="00247B14"/>
    <w:rsid w:val="002507A9"/>
    <w:rsid w:val="002514CF"/>
    <w:rsid w:val="002574B3"/>
    <w:rsid w:val="00260BB4"/>
    <w:rsid w:val="00260E01"/>
    <w:rsid w:val="002621BD"/>
    <w:rsid w:val="002649B5"/>
    <w:rsid w:val="002658EC"/>
    <w:rsid w:val="00265CA0"/>
    <w:rsid w:val="00272885"/>
    <w:rsid w:val="00274BAB"/>
    <w:rsid w:val="00274BD2"/>
    <w:rsid w:val="002763C1"/>
    <w:rsid w:val="00281131"/>
    <w:rsid w:val="00281D56"/>
    <w:rsid w:val="0028272F"/>
    <w:rsid w:val="0028378C"/>
    <w:rsid w:val="00285649"/>
    <w:rsid w:val="0028564B"/>
    <w:rsid w:val="002858AD"/>
    <w:rsid w:val="0028610B"/>
    <w:rsid w:val="00286335"/>
    <w:rsid w:val="00287697"/>
    <w:rsid w:val="00290493"/>
    <w:rsid w:val="002920A5"/>
    <w:rsid w:val="00292C55"/>
    <w:rsid w:val="00292E08"/>
    <w:rsid w:val="002936A1"/>
    <w:rsid w:val="0029484D"/>
    <w:rsid w:val="00295261"/>
    <w:rsid w:val="00297418"/>
    <w:rsid w:val="002A180C"/>
    <w:rsid w:val="002A266C"/>
    <w:rsid w:val="002A272B"/>
    <w:rsid w:val="002A298B"/>
    <w:rsid w:val="002A3193"/>
    <w:rsid w:val="002A381F"/>
    <w:rsid w:val="002A3CA5"/>
    <w:rsid w:val="002A5862"/>
    <w:rsid w:val="002A740B"/>
    <w:rsid w:val="002A7E23"/>
    <w:rsid w:val="002B09A0"/>
    <w:rsid w:val="002B29DA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3DED"/>
    <w:rsid w:val="002D4EB6"/>
    <w:rsid w:val="002D57C8"/>
    <w:rsid w:val="002D58B0"/>
    <w:rsid w:val="002E04C4"/>
    <w:rsid w:val="002E2FB3"/>
    <w:rsid w:val="002E3248"/>
    <w:rsid w:val="002E43AD"/>
    <w:rsid w:val="002E4CB1"/>
    <w:rsid w:val="002E6FEE"/>
    <w:rsid w:val="002F40C4"/>
    <w:rsid w:val="002F6DBE"/>
    <w:rsid w:val="002F6FC1"/>
    <w:rsid w:val="002F7255"/>
    <w:rsid w:val="0030058E"/>
    <w:rsid w:val="0030234A"/>
    <w:rsid w:val="003032E2"/>
    <w:rsid w:val="00303917"/>
    <w:rsid w:val="00303A76"/>
    <w:rsid w:val="0030475B"/>
    <w:rsid w:val="00305B58"/>
    <w:rsid w:val="00311ED2"/>
    <w:rsid w:val="00311F52"/>
    <w:rsid w:val="00314C09"/>
    <w:rsid w:val="00314C98"/>
    <w:rsid w:val="00315C71"/>
    <w:rsid w:val="00316D48"/>
    <w:rsid w:val="00317683"/>
    <w:rsid w:val="00322929"/>
    <w:rsid w:val="0032638F"/>
    <w:rsid w:val="00331566"/>
    <w:rsid w:val="00337EAB"/>
    <w:rsid w:val="003441AE"/>
    <w:rsid w:val="003456AB"/>
    <w:rsid w:val="00345862"/>
    <w:rsid w:val="00345882"/>
    <w:rsid w:val="00347773"/>
    <w:rsid w:val="00351CC0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57F1"/>
    <w:rsid w:val="00377A41"/>
    <w:rsid w:val="00383716"/>
    <w:rsid w:val="003873C4"/>
    <w:rsid w:val="00392678"/>
    <w:rsid w:val="003936FE"/>
    <w:rsid w:val="0039412C"/>
    <w:rsid w:val="003942E0"/>
    <w:rsid w:val="00395D06"/>
    <w:rsid w:val="00396B32"/>
    <w:rsid w:val="00397683"/>
    <w:rsid w:val="003A0D96"/>
    <w:rsid w:val="003A5856"/>
    <w:rsid w:val="003A6C8E"/>
    <w:rsid w:val="003A7733"/>
    <w:rsid w:val="003B4794"/>
    <w:rsid w:val="003B610B"/>
    <w:rsid w:val="003B694C"/>
    <w:rsid w:val="003B6D63"/>
    <w:rsid w:val="003B72FF"/>
    <w:rsid w:val="003C1DEE"/>
    <w:rsid w:val="003C3581"/>
    <w:rsid w:val="003D25D2"/>
    <w:rsid w:val="003D3734"/>
    <w:rsid w:val="003D6283"/>
    <w:rsid w:val="003D6505"/>
    <w:rsid w:val="003E19F4"/>
    <w:rsid w:val="003E4C1D"/>
    <w:rsid w:val="003E785C"/>
    <w:rsid w:val="003F2C32"/>
    <w:rsid w:val="003F446D"/>
    <w:rsid w:val="003F4A66"/>
    <w:rsid w:val="003F6181"/>
    <w:rsid w:val="003F763A"/>
    <w:rsid w:val="003F7A0C"/>
    <w:rsid w:val="00403161"/>
    <w:rsid w:val="00414357"/>
    <w:rsid w:val="004150C2"/>
    <w:rsid w:val="004167D0"/>
    <w:rsid w:val="00421996"/>
    <w:rsid w:val="004238F5"/>
    <w:rsid w:val="0042535D"/>
    <w:rsid w:val="00425948"/>
    <w:rsid w:val="00426948"/>
    <w:rsid w:val="004276AE"/>
    <w:rsid w:val="00427E23"/>
    <w:rsid w:val="00430E14"/>
    <w:rsid w:val="0043317D"/>
    <w:rsid w:val="00434D8A"/>
    <w:rsid w:val="004350C2"/>
    <w:rsid w:val="0043632D"/>
    <w:rsid w:val="0043718C"/>
    <w:rsid w:val="00440A9F"/>
    <w:rsid w:val="00442316"/>
    <w:rsid w:val="004434F8"/>
    <w:rsid w:val="00450B77"/>
    <w:rsid w:val="004515D3"/>
    <w:rsid w:val="00456654"/>
    <w:rsid w:val="00466743"/>
    <w:rsid w:val="00473620"/>
    <w:rsid w:val="0047412E"/>
    <w:rsid w:val="0047490D"/>
    <w:rsid w:val="00475F55"/>
    <w:rsid w:val="00476322"/>
    <w:rsid w:val="004763E0"/>
    <w:rsid w:val="00476924"/>
    <w:rsid w:val="0048211C"/>
    <w:rsid w:val="00484048"/>
    <w:rsid w:val="00484C07"/>
    <w:rsid w:val="00485FB0"/>
    <w:rsid w:val="00490DE0"/>
    <w:rsid w:val="00492564"/>
    <w:rsid w:val="00495641"/>
    <w:rsid w:val="00496A22"/>
    <w:rsid w:val="00497475"/>
    <w:rsid w:val="004A0561"/>
    <w:rsid w:val="004A6631"/>
    <w:rsid w:val="004A74DD"/>
    <w:rsid w:val="004B0569"/>
    <w:rsid w:val="004B13CB"/>
    <w:rsid w:val="004B3BA9"/>
    <w:rsid w:val="004B582F"/>
    <w:rsid w:val="004B6643"/>
    <w:rsid w:val="004B7E60"/>
    <w:rsid w:val="004C0043"/>
    <w:rsid w:val="004C0AA8"/>
    <w:rsid w:val="004C1203"/>
    <w:rsid w:val="004C34A4"/>
    <w:rsid w:val="004C34D2"/>
    <w:rsid w:val="004C4052"/>
    <w:rsid w:val="004C6F4F"/>
    <w:rsid w:val="004D1000"/>
    <w:rsid w:val="004D1661"/>
    <w:rsid w:val="004D2326"/>
    <w:rsid w:val="004D438C"/>
    <w:rsid w:val="004D4967"/>
    <w:rsid w:val="004D6CC2"/>
    <w:rsid w:val="004D79A6"/>
    <w:rsid w:val="004E1776"/>
    <w:rsid w:val="004E232B"/>
    <w:rsid w:val="004E2670"/>
    <w:rsid w:val="004E3A77"/>
    <w:rsid w:val="004E71C5"/>
    <w:rsid w:val="004E755A"/>
    <w:rsid w:val="004E7933"/>
    <w:rsid w:val="004F0C33"/>
    <w:rsid w:val="004F2BF7"/>
    <w:rsid w:val="005016CD"/>
    <w:rsid w:val="00502C3A"/>
    <w:rsid w:val="005046D2"/>
    <w:rsid w:val="00505F27"/>
    <w:rsid w:val="00506083"/>
    <w:rsid w:val="00506AAA"/>
    <w:rsid w:val="00507348"/>
    <w:rsid w:val="0051097A"/>
    <w:rsid w:val="00510FCB"/>
    <w:rsid w:val="005113B5"/>
    <w:rsid w:val="00511946"/>
    <w:rsid w:val="005129BA"/>
    <w:rsid w:val="00513ED3"/>
    <w:rsid w:val="00514825"/>
    <w:rsid w:val="005172F1"/>
    <w:rsid w:val="005174BF"/>
    <w:rsid w:val="0052097A"/>
    <w:rsid w:val="00522341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6563"/>
    <w:rsid w:val="005476D7"/>
    <w:rsid w:val="0055004D"/>
    <w:rsid w:val="00550AA3"/>
    <w:rsid w:val="00550C12"/>
    <w:rsid w:val="00551DD4"/>
    <w:rsid w:val="00551FC4"/>
    <w:rsid w:val="00552551"/>
    <w:rsid w:val="005563A3"/>
    <w:rsid w:val="0056100E"/>
    <w:rsid w:val="00562A85"/>
    <w:rsid w:val="00565264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420B"/>
    <w:rsid w:val="00595A86"/>
    <w:rsid w:val="00595C52"/>
    <w:rsid w:val="0059745F"/>
    <w:rsid w:val="00597699"/>
    <w:rsid w:val="00597C0E"/>
    <w:rsid w:val="005A06EA"/>
    <w:rsid w:val="005A1023"/>
    <w:rsid w:val="005A3B94"/>
    <w:rsid w:val="005A3F5F"/>
    <w:rsid w:val="005A525B"/>
    <w:rsid w:val="005A5539"/>
    <w:rsid w:val="005A67B1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D0152"/>
    <w:rsid w:val="005D2093"/>
    <w:rsid w:val="005D2805"/>
    <w:rsid w:val="005D3FCB"/>
    <w:rsid w:val="005E30D0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B1D"/>
    <w:rsid w:val="00627201"/>
    <w:rsid w:val="006279A5"/>
    <w:rsid w:val="00631CBD"/>
    <w:rsid w:val="00633A52"/>
    <w:rsid w:val="00633D37"/>
    <w:rsid w:val="00634C1D"/>
    <w:rsid w:val="0063508E"/>
    <w:rsid w:val="00635644"/>
    <w:rsid w:val="00635EB1"/>
    <w:rsid w:val="006408E5"/>
    <w:rsid w:val="0064190A"/>
    <w:rsid w:val="00641EB0"/>
    <w:rsid w:val="006431A5"/>
    <w:rsid w:val="006541C4"/>
    <w:rsid w:val="00656AF2"/>
    <w:rsid w:val="00657D08"/>
    <w:rsid w:val="00660022"/>
    <w:rsid w:val="0066314F"/>
    <w:rsid w:val="0066460E"/>
    <w:rsid w:val="00664819"/>
    <w:rsid w:val="00665143"/>
    <w:rsid w:val="00666AC6"/>
    <w:rsid w:val="00667740"/>
    <w:rsid w:val="00667D66"/>
    <w:rsid w:val="00670F34"/>
    <w:rsid w:val="00681A18"/>
    <w:rsid w:val="00681BCB"/>
    <w:rsid w:val="0068498B"/>
    <w:rsid w:val="00685513"/>
    <w:rsid w:val="006858FE"/>
    <w:rsid w:val="00687579"/>
    <w:rsid w:val="006910F9"/>
    <w:rsid w:val="00691D99"/>
    <w:rsid w:val="00692DB5"/>
    <w:rsid w:val="00694AA8"/>
    <w:rsid w:val="00694E1F"/>
    <w:rsid w:val="006A018E"/>
    <w:rsid w:val="006A08E3"/>
    <w:rsid w:val="006A1E54"/>
    <w:rsid w:val="006A2B00"/>
    <w:rsid w:val="006A36D3"/>
    <w:rsid w:val="006A506C"/>
    <w:rsid w:val="006A6E23"/>
    <w:rsid w:val="006B0771"/>
    <w:rsid w:val="006B082D"/>
    <w:rsid w:val="006B4BFD"/>
    <w:rsid w:val="006B5B9F"/>
    <w:rsid w:val="006C00E7"/>
    <w:rsid w:val="006C3146"/>
    <w:rsid w:val="006C793A"/>
    <w:rsid w:val="006D2A8A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0362"/>
    <w:rsid w:val="00723412"/>
    <w:rsid w:val="007252E2"/>
    <w:rsid w:val="0073313E"/>
    <w:rsid w:val="00734319"/>
    <w:rsid w:val="00735FAE"/>
    <w:rsid w:val="00741D7F"/>
    <w:rsid w:val="00744F67"/>
    <w:rsid w:val="00745D24"/>
    <w:rsid w:val="00746A2E"/>
    <w:rsid w:val="00751138"/>
    <w:rsid w:val="00755993"/>
    <w:rsid w:val="007614DF"/>
    <w:rsid w:val="00763CE0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5C1E"/>
    <w:rsid w:val="0077647F"/>
    <w:rsid w:val="00782FD9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600C"/>
    <w:rsid w:val="007D0178"/>
    <w:rsid w:val="007D2A41"/>
    <w:rsid w:val="007D4909"/>
    <w:rsid w:val="007D52BD"/>
    <w:rsid w:val="007D69EA"/>
    <w:rsid w:val="007D6C32"/>
    <w:rsid w:val="007D7611"/>
    <w:rsid w:val="007E0FFE"/>
    <w:rsid w:val="007E27F3"/>
    <w:rsid w:val="007E40AB"/>
    <w:rsid w:val="007E5145"/>
    <w:rsid w:val="007E663C"/>
    <w:rsid w:val="007F01A8"/>
    <w:rsid w:val="007F22F2"/>
    <w:rsid w:val="007F2947"/>
    <w:rsid w:val="007F4B9A"/>
    <w:rsid w:val="007F4ED3"/>
    <w:rsid w:val="007F60A4"/>
    <w:rsid w:val="007F746A"/>
    <w:rsid w:val="007F7D5B"/>
    <w:rsid w:val="00801223"/>
    <w:rsid w:val="008025FF"/>
    <w:rsid w:val="00802BDE"/>
    <w:rsid w:val="00805116"/>
    <w:rsid w:val="008123DA"/>
    <w:rsid w:val="00815A72"/>
    <w:rsid w:val="00823B25"/>
    <w:rsid w:val="00823C7B"/>
    <w:rsid w:val="00824EDE"/>
    <w:rsid w:val="008253E8"/>
    <w:rsid w:val="00826946"/>
    <w:rsid w:val="00827D80"/>
    <w:rsid w:val="008303D1"/>
    <w:rsid w:val="00831F6E"/>
    <w:rsid w:val="00834B72"/>
    <w:rsid w:val="00834CEB"/>
    <w:rsid w:val="00835234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2426"/>
    <w:rsid w:val="00853FDD"/>
    <w:rsid w:val="00854103"/>
    <w:rsid w:val="00855374"/>
    <w:rsid w:val="00855CB6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92BE4"/>
    <w:rsid w:val="008931F2"/>
    <w:rsid w:val="00893DFF"/>
    <w:rsid w:val="00894389"/>
    <w:rsid w:val="00897FB3"/>
    <w:rsid w:val="008A3035"/>
    <w:rsid w:val="008A6142"/>
    <w:rsid w:val="008B0FFC"/>
    <w:rsid w:val="008B3A29"/>
    <w:rsid w:val="008B429B"/>
    <w:rsid w:val="008B4AAD"/>
    <w:rsid w:val="008B5BA7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28FE"/>
    <w:rsid w:val="00904A28"/>
    <w:rsid w:val="009072D6"/>
    <w:rsid w:val="00910777"/>
    <w:rsid w:val="00912282"/>
    <w:rsid w:val="009135F8"/>
    <w:rsid w:val="009159B1"/>
    <w:rsid w:val="009161F7"/>
    <w:rsid w:val="00921684"/>
    <w:rsid w:val="00921F9C"/>
    <w:rsid w:val="00926D40"/>
    <w:rsid w:val="009301EA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5558"/>
    <w:rsid w:val="009567E7"/>
    <w:rsid w:val="009614C4"/>
    <w:rsid w:val="0096239C"/>
    <w:rsid w:val="00962D65"/>
    <w:rsid w:val="00963190"/>
    <w:rsid w:val="00970290"/>
    <w:rsid w:val="009752AB"/>
    <w:rsid w:val="00977835"/>
    <w:rsid w:val="00983B40"/>
    <w:rsid w:val="00990720"/>
    <w:rsid w:val="0099387B"/>
    <w:rsid w:val="009941E5"/>
    <w:rsid w:val="0099583E"/>
    <w:rsid w:val="00997C06"/>
    <w:rsid w:val="009A01FA"/>
    <w:rsid w:val="009A238E"/>
    <w:rsid w:val="009A2613"/>
    <w:rsid w:val="009A4161"/>
    <w:rsid w:val="009A5061"/>
    <w:rsid w:val="009A5437"/>
    <w:rsid w:val="009A5934"/>
    <w:rsid w:val="009A73F0"/>
    <w:rsid w:val="009B2EB9"/>
    <w:rsid w:val="009B519E"/>
    <w:rsid w:val="009C07D8"/>
    <w:rsid w:val="009C2B28"/>
    <w:rsid w:val="009C3451"/>
    <w:rsid w:val="009C3F9D"/>
    <w:rsid w:val="009C4D7F"/>
    <w:rsid w:val="009C4FEC"/>
    <w:rsid w:val="009D0742"/>
    <w:rsid w:val="009D2393"/>
    <w:rsid w:val="009D2E26"/>
    <w:rsid w:val="009D328A"/>
    <w:rsid w:val="009D3CD7"/>
    <w:rsid w:val="009D4691"/>
    <w:rsid w:val="009D7A48"/>
    <w:rsid w:val="009E0512"/>
    <w:rsid w:val="009E699E"/>
    <w:rsid w:val="009E76E2"/>
    <w:rsid w:val="009F2DDC"/>
    <w:rsid w:val="009F338F"/>
    <w:rsid w:val="009F3B5E"/>
    <w:rsid w:val="009F46CE"/>
    <w:rsid w:val="009F4E95"/>
    <w:rsid w:val="009F5555"/>
    <w:rsid w:val="00A00021"/>
    <w:rsid w:val="00A030C7"/>
    <w:rsid w:val="00A0489C"/>
    <w:rsid w:val="00A05BC8"/>
    <w:rsid w:val="00A0679E"/>
    <w:rsid w:val="00A11C68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43E1"/>
    <w:rsid w:val="00A40455"/>
    <w:rsid w:val="00A41CFB"/>
    <w:rsid w:val="00A41DB7"/>
    <w:rsid w:val="00A44F7F"/>
    <w:rsid w:val="00A45EBF"/>
    <w:rsid w:val="00A51233"/>
    <w:rsid w:val="00A5145C"/>
    <w:rsid w:val="00A53331"/>
    <w:rsid w:val="00A554D7"/>
    <w:rsid w:val="00A55982"/>
    <w:rsid w:val="00A5729B"/>
    <w:rsid w:val="00A5748C"/>
    <w:rsid w:val="00A62D5D"/>
    <w:rsid w:val="00A64A4D"/>
    <w:rsid w:val="00A70706"/>
    <w:rsid w:val="00A7308F"/>
    <w:rsid w:val="00A73BED"/>
    <w:rsid w:val="00A7478F"/>
    <w:rsid w:val="00A76C3E"/>
    <w:rsid w:val="00A76D7B"/>
    <w:rsid w:val="00A80489"/>
    <w:rsid w:val="00A808DC"/>
    <w:rsid w:val="00A81680"/>
    <w:rsid w:val="00A81777"/>
    <w:rsid w:val="00A817F0"/>
    <w:rsid w:val="00A8243A"/>
    <w:rsid w:val="00A87B28"/>
    <w:rsid w:val="00A87FCD"/>
    <w:rsid w:val="00A939D5"/>
    <w:rsid w:val="00A9588B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416E"/>
    <w:rsid w:val="00AC4A06"/>
    <w:rsid w:val="00AC708A"/>
    <w:rsid w:val="00AC71E7"/>
    <w:rsid w:val="00AC7908"/>
    <w:rsid w:val="00AE11D0"/>
    <w:rsid w:val="00AE4802"/>
    <w:rsid w:val="00AE4F25"/>
    <w:rsid w:val="00AE66F0"/>
    <w:rsid w:val="00AE6E76"/>
    <w:rsid w:val="00AE7DEB"/>
    <w:rsid w:val="00AF1D94"/>
    <w:rsid w:val="00AF285D"/>
    <w:rsid w:val="00AF29AB"/>
    <w:rsid w:val="00AF70AF"/>
    <w:rsid w:val="00AF71C4"/>
    <w:rsid w:val="00B01797"/>
    <w:rsid w:val="00B0277E"/>
    <w:rsid w:val="00B05E75"/>
    <w:rsid w:val="00B108D0"/>
    <w:rsid w:val="00B116B5"/>
    <w:rsid w:val="00B11A2A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312B7"/>
    <w:rsid w:val="00B332A9"/>
    <w:rsid w:val="00B335B8"/>
    <w:rsid w:val="00B35D98"/>
    <w:rsid w:val="00B36172"/>
    <w:rsid w:val="00B377F8"/>
    <w:rsid w:val="00B432B0"/>
    <w:rsid w:val="00B43990"/>
    <w:rsid w:val="00B44B5E"/>
    <w:rsid w:val="00B47356"/>
    <w:rsid w:val="00B477CA"/>
    <w:rsid w:val="00B52DEE"/>
    <w:rsid w:val="00B562EA"/>
    <w:rsid w:val="00B61AF5"/>
    <w:rsid w:val="00B64C9B"/>
    <w:rsid w:val="00B64FA5"/>
    <w:rsid w:val="00B66573"/>
    <w:rsid w:val="00B71446"/>
    <w:rsid w:val="00B71B33"/>
    <w:rsid w:val="00B75BC6"/>
    <w:rsid w:val="00B76227"/>
    <w:rsid w:val="00B811E9"/>
    <w:rsid w:val="00B82051"/>
    <w:rsid w:val="00B823CF"/>
    <w:rsid w:val="00B83F15"/>
    <w:rsid w:val="00B849B4"/>
    <w:rsid w:val="00B86708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C2B50"/>
    <w:rsid w:val="00BC37F7"/>
    <w:rsid w:val="00BC44EC"/>
    <w:rsid w:val="00BC46E0"/>
    <w:rsid w:val="00BC4766"/>
    <w:rsid w:val="00BC4F2C"/>
    <w:rsid w:val="00BC5F2A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D729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47086"/>
    <w:rsid w:val="00C50E92"/>
    <w:rsid w:val="00C51DD6"/>
    <w:rsid w:val="00C552A0"/>
    <w:rsid w:val="00C5592D"/>
    <w:rsid w:val="00C55A4E"/>
    <w:rsid w:val="00C56505"/>
    <w:rsid w:val="00C56E8F"/>
    <w:rsid w:val="00C5787D"/>
    <w:rsid w:val="00C57C3D"/>
    <w:rsid w:val="00C62864"/>
    <w:rsid w:val="00C64047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96A9D"/>
    <w:rsid w:val="00CA0CCD"/>
    <w:rsid w:val="00CA142B"/>
    <w:rsid w:val="00CA1FBE"/>
    <w:rsid w:val="00CA2489"/>
    <w:rsid w:val="00CA2E04"/>
    <w:rsid w:val="00CA314A"/>
    <w:rsid w:val="00CA73B6"/>
    <w:rsid w:val="00CA7AC9"/>
    <w:rsid w:val="00CA7FEF"/>
    <w:rsid w:val="00CB207E"/>
    <w:rsid w:val="00CB2EA1"/>
    <w:rsid w:val="00CB4631"/>
    <w:rsid w:val="00CB4D9B"/>
    <w:rsid w:val="00CB50AA"/>
    <w:rsid w:val="00CB59FA"/>
    <w:rsid w:val="00CB78F5"/>
    <w:rsid w:val="00CB7B78"/>
    <w:rsid w:val="00CB7C67"/>
    <w:rsid w:val="00CC1693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E68D0"/>
    <w:rsid w:val="00CF126C"/>
    <w:rsid w:val="00CF1941"/>
    <w:rsid w:val="00CF1C1E"/>
    <w:rsid w:val="00CF30CC"/>
    <w:rsid w:val="00CF4AAD"/>
    <w:rsid w:val="00CF4EAD"/>
    <w:rsid w:val="00CF53E2"/>
    <w:rsid w:val="00CF5558"/>
    <w:rsid w:val="00CF5C2F"/>
    <w:rsid w:val="00CF6A5B"/>
    <w:rsid w:val="00CF7BBC"/>
    <w:rsid w:val="00CF7FA7"/>
    <w:rsid w:val="00D02049"/>
    <w:rsid w:val="00D03A5D"/>
    <w:rsid w:val="00D03ED5"/>
    <w:rsid w:val="00D06636"/>
    <w:rsid w:val="00D103F8"/>
    <w:rsid w:val="00D10558"/>
    <w:rsid w:val="00D12117"/>
    <w:rsid w:val="00D14FD0"/>
    <w:rsid w:val="00D15B22"/>
    <w:rsid w:val="00D17277"/>
    <w:rsid w:val="00D20FDB"/>
    <w:rsid w:val="00D21198"/>
    <w:rsid w:val="00D214B2"/>
    <w:rsid w:val="00D23AC3"/>
    <w:rsid w:val="00D26869"/>
    <w:rsid w:val="00D30B36"/>
    <w:rsid w:val="00D33574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C15"/>
    <w:rsid w:val="00D60D8D"/>
    <w:rsid w:val="00D61964"/>
    <w:rsid w:val="00D65360"/>
    <w:rsid w:val="00D712D6"/>
    <w:rsid w:val="00D72D6F"/>
    <w:rsid w:val="00D72DA2"/>
    <w:rsid w:val="00D74C62"/>
    <w:rsid w:val="00D759A0"/>
    <w:rsid w:val="00D80F2B"/>
    <w:rsid w:val="00D8484A"/>
    <w:rsid w:val="00D90EB8"/>
    <w:rsid w:val="00D91255"/>
    <w:rsid w:val="00D96458"/>
    <w:rsid w:val="00D9707E"/>
    <w:rsid w:val="00DA42BB"/>
    <w:rsid w:val="00DA5B48"/>
    <w:rsid w:val="00DA72AD"/>
    <w:rsid w:val="00DA7B6D"/>
    <w:rsid w:val="00DA7E9D"/>
    <w:rsid w:val="00DB0F91"/>
    <w:rsid w:val="00DB1184"/>
    <w:rsid w:val="00DB4372"/>
    <w:rsid w:val="00DB67E5"/>
    <w:rsid w:val="00DB7116"/>
    <w:rsid w:val="00DB743F"/>
    <w:rsid w:val="00DC2BF8"/>
    <w:rsid w:val="00DC4088"/>
    <w:rsid w:val="00DC6871"/>
    <w:rsid w:val="00DD466C"/>
    <w:rsid w:val="00DD585A"/>
    <w:rsid w:val="00DD5977"/>
    <w:rsid w:val="00DD617E"/>
    <w:rsid w:val="00DD6A96"/>
    <w:rsid w:val="00DE03C2"/>
    <w:rsid w:val="00DE0E1D"/>
    <w:rsid w:val="00DE0F14"/>
    <w:rsid w:val="00DE27B4"/>
    <w:rsid w:val="00DE2CDE"/>
    <w:rsid w:val="00DE3B6B"/>
    <w:rsid w:val="00DE62E2"/>
    <w:rsid w:val="00DE7532"/>
    <w:rsid w:val="00DE7DC6"/>
    <w:rsid w:val="00DF161A"/>
    <w:rsid w:val="00DF1F08"/>
    <w:rsid w:val="00DF1F99"/>
    <w:rsid w:val="00DF2ABF"/>
    <w:rsid w:val="00DF3786"/>
    <w:rsid w:val="00DF4CC6"/>
    <w:rsid w:val="00DF559D"/>
    <w:rsid w:val="00E00FD5"/>
    <w:rsid w:val="00E01403"/>
    <w:rsid w:val="00E02344"/>
    <w:rsid w:val="00E0267B"/>
    <w:rsid w:val="00E02CB3"/>
    <w:rsid w:val="00E03AB6"/>
    <w:rsid w:val="00E1004A"/>
    <w:rsid w:val="00E10089"/>
    <w:rsid w:val="00E112C9"/>
    <w:rsid w:val="00E120C8"/>
    <w:rsid w:val="00E13FD4"/>
    <w:rsid w:val="00E1485D"/>
    <w:rsid w:val="00E15A6B"/>
    <w:rsid w:val="00E1688E"/>
    <w:rsid w:val="00E20398"/>
    <w:rsid w:val="00E21171"/>
    <w:rsid w:val="00E21365"/>
    <w:rsid w:val="00E2359F"/>
    <w:rsid w:val="00E25F7B"/>
    <w:rsid w:val="00E27269"/>
    <w:rsid w:val="00E306D8"/>
    <w:rsid w:val="00E3203D"/>
    <w:rsid w:val="00E32BA3"/>
    <w:rsid w:val="00E32BB7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6302"/>
    <w:rsid w:val="00E87DC4"/>
    <w:rsid w:val="00E87E92"/>
    <w:rsid w:val="00E92FAD"/>
    <w:rsid w:val="00E93989"/>
    <w:rsid w:val="00E93DAD"/>
    <w:rsid w:val="00E94936"/>
    <w:rsid w:val="00E97136"/>
    <w:rsid w:val="00E97282"/>
    <w:rsid w:val="00E9780E"/>
    <w:rsid w:val="00E97CE2"/>
    <w:rsid w:val="00EA2A03"/>
    <w:rsid w:val="00EA2D1F"/>
    <w:rsid w:val="00EA3CFE"/>
    <w:rsid w:val="00EA41C4"/>
    <w:rsid w:val="00EA449F"/>
    <w:rsid w:val="00EA46F6"/>
    <w:rsid w:val="00EA4A59"/>
    <w:rsid w:val="00EA5E91"/>
    <w:rsid w:val="00EB20E9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7D96"/>
    <w:rsid w:val="00EF0260"/>
    <w:rsid w:val="00EF02B3"/>
    <w:rsid w:val="00EF4B8E"/>
    <w:rsid w:val="00EF72FB"/>
    <w:rsid w:val="00F02717"/>
    <w:rsid w:val="00F032C5"/>
    <w:rsid w:val="00F04F13"/>
    <w:rsid w:val="00F05A6E"/>
    <w:rsid w:val="00F0671E"/>
    <w:rsid w:val="00F07558"/>
    <w:rsid w:val="00F07562"/>
    <w:rsid w:val="00F07A13"/>
    <w:rsid w:val="00F10951"/>
    <w:rsid w:val="00F12B6E"/>
    <w:rsid w:val="00F13161"/>
    <w:rsid w:val="00F13AB2"/>
    <w:rsid w:val="00F145F4"/>
    <w:rsid w:val="00F146D0"/>
    <w:rsid w:val="00F14A78"/>
    <w:rsid w:val="00F1590B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359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DDD"/>
    <w:rsid w:val="00F52B75"/>
    <w:rsid w:val="00F536A9"/>
    <w:rsid w:val="00F54148"/>
    <w:rsid w:val="00F54FF3"/>
    <w:rsid w:val="00F5692B"/>
    <w:rsid w:val="00F5746D"/>
    <w:rsid w:val="00F631D9"/>
    <w:rsid w:val="00F64634"/>
    <w:rsid w:val="00F64B11"/>
    <w:rsid w:val="00F64C75"/>
    <w:rsid w:val="00F653CA"/>
    <w:rsid w:val="00F66CCD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25A4"/>
    <w:rsid w:val="00F94EDA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C3C02"/>
    <w:rsid w:val="00FD0091"/>
    <w:rsid w:val="00FD0796"/>
    <w:rsid w:val="00FD6872"/>
    <w:rsid w:val="00FD6E16"/>
    <w:rsid w:val="00FD7082"/>
    <w:rsid w:val="00FD7792"/>
    <w:rsid w:val="00FD7FCF"/>
    <w:rsid w:val="00FE65D1"/>
    <w:rsid w:val="00FE76BB"/>
    <w:rsid w:val="00FF04EC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224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183DF"/>
  <w15:docId w15:val="{2D23127E-D61A-458A-97F4-6133F000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D7711"/>
    <w:pPr>
      <w:spacing w:before="100" w:beforeAutospacing="1" w:after="100" w:afterAutospacing="1"/>
      <w:jc w:val="left"/>
    </w:pPr>
    <w:rPr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Pressemitteilungen%20Arbeitsordner\Vorlage%20Pressemitteiliung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6E07-9C70-491F-A2EB-4B4EBD588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723BB-3BD2-4460-BA77-CF15C322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Pressemitteiliung_DE.dotx</Template>
  <TotalTime>0</TotalTime>
  <Pages>3</Pages>
  <Words>713</Words>
  <Characters>4495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5198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Frekers</dc:creator>
  <cp:lastModifiedBy>Katharina Aschhoff</cp:lastModifiedBy>
  <cp:revision>12</cp:revision>
  <cp:lastPrinted>2022-08-23T12:31:00Z</cp:lastPrinted>
  <dcterms:created xsi:type="dcterms:W3CDTF">2022-08-23T07:34:00Z</dcterms:created>
  <dcterms:modified xsi:type="dcterms:W3CDTF">2022-08-26T10:00:00Z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</Properties>
</file>